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3B6F968" w:rsidP="4D6840C6" w:rsidRDefault="63B6F968" w14:paraId="7D7CACAF" w14:textId="1838EA71">
      <w:pPr>
        <w:spacing w:line="240" w:lineRule="auto"/>
        <w:rPr>
          <w:rFonts w:cs="Calibri" w:cstheme="minorAscii"/>
          <w:b w:val="1"/>
          <w:bCs w:val="1"/>
          <w:color w:val="2F5496" w:themeColor="accent1" w:themeTint="FF" w:themeShade="BF"/>
          <w:sz w:val="28"/>
          <w:szCs w:val="28"/>
        </w:rPr>
      </w:pPr>
      <w:r w:rsidRPr="4D6840C6" w:rsidR="63B6F968">
        <w:rPr>
          <w:rFonts w:cs="Calibri" w:cstheme="minorAscii"/>
          <w:b w:val="1"/>
          <w:bCs w:val="1"/>
          <w:color w:val="2F5496" w:themeColor="accent1" w:themeTint="FF" w:themeShade="BF"/>
          <w:sz w:val="28"/>
          <w:szCs w:val="28"/>
        </w:rPr>
        <w:t>Proposal for Collaboration: A Framework for Teaching and Learning Success at UNM</w:t>
      </w:r>
    </w:p>
    <w:p w:rsidR="4D6840C6" w:rsidP="4D6840C6" w:rsidRDefault="4D6840C6" w14:paraId="0338AC95" w14:textId="74A03388">
      <w:pPr>
        <w:spacing w:line="240" w:lineRule="auto"/>
        <w:rPr>
          <w:rFonts w:cs="Calibri" w:cstheme="minorAscii"/>
          <w:color w:val="auto"/>
          <w:sz w:val="22"/>
          <w:szCs w:val="22"/>
        </w:rPr>
      </w:pPr>
    </w:p>
    <w:p w:rsidR="4880E1A8" w:rsidP="4D6840C6" w:rsidRDefault="4880E1A8" w14:paraId="69585F49" w14:textId="47C85045">
      <w:pPr>
        <w:pStyle w:val="Heading3"/>
        <w:keepNext w:val="0"/>
        <w:keepLines w:val="0"/>
        <w:spacing w:before="281" w:beforeAutospacing="off" w:after="281" w:afterAutospacing="off" w:line="240" w:lineRule="auto"/>
        <w:rPr>
          <w:rFonts w:ascii="Calibri" w:hAnsi="Calibri" w:eastAsia="Calibri" w:cs="Calibri"/>
          <w:b w:val="0"/>
          <w:bCs w:val="0"/>
          <w:noProof w:val="0"/>
          <w:color w:val="auto"/>
          <w:sz w:val="22"/>
          <w:szCs w:val="22"/>
          <w:lang w:val="en-US"/>
        </w:rPr>
      </w:pPr>
      <w:r w:rsidRPr="4D6840C6" w:rsidR="4880E1A8">
        <w:rPr>
          <w:rFonts w:ascii="Calibri" w:hAnsi="Calibri" w:eastAsia="Calibri" w:cs="Calibri"/>
          <w:b w:val="1"/>
          <w:bCs w:val="1"/>
          <w:noProof w:val="0"/>
          <w:color w:val="auto"/>
          <w:sz w:val="24"/>
          <w:szCs w:val="24"/>
          <w:lang w:val="en-US"/>
        </w:rPr>
        <w:t>Introduction</w:t>
      </w:r>
      <w:r>
        <w:br/>
      </w:r>
      <w:r w:rsidRPr="4D6840C6" w:rsidR="4880E1A8">
        <w:rPr>
          <w:rFonts w:ascii="Calibri" w:hAnsi="Calibri" w:eastAsia="Calibri" w:cs="Calibri"/>
          <w:b w:val="0"/>
          <w:bCs w:val="0"/>
          <w:noProof w:val="0"/>
          <w:color w:val="auto"/>
          <w:sz w:val="22"/>
          <w:szCs w:val="22"/>
          <w:lang w:val="en-US"/>
        </w:rPr>
        <w:t xml:space="preserve">The University of New Mexico is dedicated to fostering an inclusive, innovative, and impactful learning environment. To support this commitment, we invite educators, students, and staff to collaborate on the </w:t>
      </w:r>
      <w:r w:rsidRPr="4D6840C6" w:rsidR="4880E1A8">
        <w:rPr>
          <w:rFonts w:ascii="Calibri" w:hAnsi="Calibri" w:eastAsia="Calibri" w:cs="Calibri"/>
          <w:b w:val="1"/>
          <w:bCs w:val="1"/>
          <w:noProof w:val="0"/>
          <w:color w:val="auto"/>
          <w:sz w:val="22"/>
          <w:szCs w:val="22"/>
          <w:lang w:val="en-US"/>
        </w:rPr>
        <w:t>Framework for Teaching and Learning Success at UNM</w:t>
      </w:r>
      <w:r w:rsidRPr="4D6840C6" w:rsidR="4880E1A8">
        <w:rPr>
          <w:rFonts w:ascii="Calibri" w:hAnsi="Calibri" w:eastAsia="Calibri" w:cs="Calibri"/>
          <w:b w:val="0"/>
          <w:bCs w:val="0"/>
          <w:noProof w:val="0"/>
          <w:color w:val="auto"/>
          <w:sz w:val="22"/>
          <w:szCs w:val="22"/>
          <w:lang w:val="en-US"/>
        </w:rPr>
        <w:t xml:space="preserve">—a resource designed to enhance teaching, inspire growth, and </w:t>
      </w:r>
      <w:r w:rsidRPr="4D6840C6" w:rsidR="4880E1A8">
        <w:rPr>
          <w:rFonts w:ascii="Calibri" w:hAnsi="Calibri" w:eastAsia="Calibri" w:cs="Calibri"/>
          <w:b w:val="0"/>
          <w:bCs w:val="0"/>
          <w:noProof w:val="0"/>
          <w:color w:val="auto"/>
          <w:sz w:val="22"/>
          <w:szCs w:val="22"/>
          <w:lang w:val="en-US"/>
        </w:rPr>
        <w:t>provide</w:t>
      </w:r>
      <w:r w:rsidRPr="4D6840C6" w:rsidR="4880E1A8">
        <w:rPr>
          <w:rFonts w:ascii="Calibri" w:hAnsi="Calibri" w:eastAsia="Calibri" w:cs="Calibri"/>
          <w:b w:val="0"/>
          <w:bCs w:val="0"/>
          <w:noProof w:val="0"/>
          <w:color w:val="auto"/>
          <w:sz w:val="22"/>
          <w:szCs w:val="22"/>
          <w:lang w:val="en-US"/>
        </w:rPr>
        <w:t xml:space="preserve"> structured guidance for professional development.</w:t>
      </w:r>
    </w:p>
    <w:p w:rsidR="4880E1A8" w:rsidP="4D6840C6" w:rsidRDefault="4880E1A8" w14:paraId="71407764" w14:textId="0C50C5C3">
      <w:pPr>
        <w:pStyle w:val="Heading3"/>
        <w:keepNext w:val="0"/>
        <w:keepLines w:val="0"/>
        <w:spacing w:before="281" w:beforeAutospacing="off" w:after="281" w:afterAutospacing="off" w:line="240" w:lineRule="auto"/>
        <w:rPr>
          <w:rFonts w:ascii="Calibri" w:hAnsi="Calibri" w:eastAsia="Calibri" w:cs="Calibri"/>
          <w:b w:val="0"/>
          <w:bCs w:val="0"/>
          <w:noProof w:val="0"/>
          <w:color w:val="auto"/>
          <w:sz w:val="22"/>
          <w:szCs w:val="22"/>
          <w:lang w:val="en-US"/>
        </w:rPr>
      </w:pPr>
      <w:r w:rsidRPr="4D6840C6" w:rsidR="4880E1A8">
        <w:rPr>
          <w:rFonts w:ascii="Calibri" w:hAnsi="Calibri" w:eastAsia="Calibri" w:cs="Calibri"/>
          <w:b w:val="0"/>
          <w:bCs w:val="0"/>
          <w:noProof w:val="0"/>
          <w:color w:val="auto"/>
          <w:sz w:val="22"/>
          <w:szCs w:val="22"/>
          <w:lang w:val="en-US"/>
        </w:rPr>
        <w:t>Developed by the Faculty Senate Teaching Excellence Committee (TEC), this framework highlights key teaching and learning principles at UNM. Rooted in educational research and informed by peer institutions, it offers evidence-based strategies and practical guidance aligned with UNM’s mission, values, and 2040 goals.</w:t>
      </w:r>
    </w:p>
    <w:p w:rsidR="6FEBE23D" w:rsidP="4D6840C6" w:rsidRDefault="6FEBE23D" w14:paraId="09FAB456" w14:textId="78F8C39C">
      <w:pPr>
        <w:pStyle w:val="Heading3"/>
        <w:keepNext w:val="0"/>
        <w:keepLines w:val="0"/>
        <w:spacing w:before="281" w:beforeAutospacing="off" w:after="281" w:afterAutospacing="off" w:line="240" w:lineRule="auto"/>
        <w:rPr>
          <w:rFonts w:ascii="Calibri" w:hAnsi="Calibri" w:eastAsia="Calibri" w:cs="Calibri"/>
          <w:noProof w:val="0"/>
          <w:color w:val="auto"/>
          <w:sz w:val="22"/>
          <w:szCs w:val="22"/>
          <w:lang w:val="en-US"/>
        </w:rPr>
      </w:pPr>
      <w:r w:rsidRPr="4D6840C6" w:rsidR="6FEBE23D">
        <w:rPr>
          <w:rFonts w:ascii="Calibri" w:hAnsi="Calibri" w:eastAsia="Calibri" w:cs="Calibri"/>
          <w:b w:val="1"/>
          <w:bCs w:val="1"/>
          <w:noProof w:val="0"/>
          <w:color w:val="auto"/>
          <w:sz w:val="22"/>
          <w:szCs w:val="22"/>
          <w:lang w:val="en-US"/>
        </w:rPr>
        <w:t>Purpose</w:t>
      </w:r>
      <w:r>
        <w:br/>
      </w:r>
      <w:r w:rsidRPr="4D6840C6" w:rsidR="4880E1A8">
        <w:rPr>
          <w:rFonts w:ascii="Calibri" w:hAnsi="Calibri" w:eastAsia="Calibri" w:cs="Calibri"/>
          <w:noProof w:val="0"/>
          <w:color w:val="auto"/>
          <w:sz w:val="22"/>
          <w:szCs w:val="22"/>
          <w:lang w:val="en-US"/>
        </w:rPr>
        <w:t>This framework serves as a practical tool for strengthening and expanding educational experiences at UNM. By incorporating proven methodologies and best practices, it fosters active participation and continuous improvement in teaching and learning. It also reinforces UNM’s commitment to supporting and celebrating educators in their pursuit of teaching excellence.</w:t>
      </w:r>
    </w:p>
    <w:p w:rsidR="4D6840C6" w:rsidP="4D6840C6" w:rsidRDefault="4D6840C6" w14:paraId="3E75522E" w14:textId="1ACE1D26">
      <w:pPr>
        <w:pStyle w:val="Normal"/>
        <w:keepNext w:val="0"/>
        <w:keepLines w:val="0"/>
        <w:spacing w:line="240" w:lineRule="auto"/>
        <w:rPr>
          <w:rFonts w:cs="Calibri" w:cstheme="minorAscii"/>
          <w:sz w:val="22"/>
          <w:szCs w:val="22"/>
        </w:rPr>
      </w:pPr>
    </w:p>
    <w:p w:rsidR="63B6F968" w:rsidP="4D6840C6" w:rsidRDefault="63B6F968" w14:paraId="23F06EF7" w14:textId="080586AC">
      <w:pPr>
        <w:pStyle w:val="Normal"/>
        <w:keepNext w:val="0"/>
        <w:keepLines w:val="0"/>
        <w:spacing w:line="240" w:lineRule="auto"/>
        <w:rPr>
          <w:rFonts w:cs="Calibri" w:cstheme="minorAscii"/>
          <w:b w:val="1"/>
          <w:bCs w:val="1"/>
          <w:color w:val="2F5496" w:themeColor="accent1" w:themeTint="FF" w:themeShade="BF"/>
          <w:sz w:val="24"/>
          <w:szCs w:val="24"/>
        </w:rPr>
      </w:pPr>
      <w:r w:rsidRPr="4D6840C6" w:rsidR="63B6F968">
        <w:rPr>
          <w:rFonts w:cs="Calibri" w:cstheme="minorAscii"/>
          <w:b w:val="1"/>
          <w:bCs w:val="1"/>
          <w:color w:val="2F5496" w:themeColor="accent1" w:themeTint="FF" w:themeShade="BF"/>
          <w:sz w:val="24"/>
          <w:szCs w:val="24"/>
        </w:rPr>
        <w:t>Guiding Principles of the Framework</w:t>
      </w:r>
    </w:p>
    <w:p w:rsidR="63B6F968" w:rsidP="4D6840C6" w:rsidRDefault="63B6F968" w14:paraId="3156D06E" w14:textId="00D76CE7">
      <w:pPr>
        <w:pStyle w:val="Normal"/>
        <w:keepNext w:val="0"/>
        <w:keepLines w:val="0"/>
        <w:spacing w:line="240" w:lineRule="auto"/>
        <w:rPr>
          <w:rFonts w:cs="Calibri" w:cstheme="minorAscii"/>
          <w:sz w:val="22"/>
          <w:szCs w:val="22"/>
        </w:rPr>
      </w:pPr>
      <w:r w:rsidRPr="4D6840C6" w:rsidR="63B6F968">
        <w:rPr>
          <w:rFonts w:cs="Calibri" w:cstheme="minorAscii"/>
          <w:sz w:val="22"/>
          <w:szCs w:val="22"/>
        </w:rPr>
        <w:t xml:space="preserve">Based on extensive research about teaching excellence and well-established teaching principles, the TEC </w:t>
      </w:r>
      <w:r w:rsidRPr="4D6840C6" w:rsidR="63B6F968">
        <w:rPr>
          <w:rFonts w:cs="Calibri" w:cstheme="minorAscii"/>
          <w:sz w:val="22"/>
          <w:szCs w:val="22"/>
        </w:rPr>
        <w:t>identified</w:t>
      </w:r>
      <w:r w:rsidRPr="4D6840C6" w:rsidR="63B6F968">
        <w:rPr>
          <w:rFonts w:cs="Calibri" w:cstheme="minorAscii"/>
          <w:sz w:val="22"/>
          <w:szCs w:val="22"/>
        </w:rPr>
        <w:t xml:space="preserve"> seven principles that promote and enhance teaching and learning excellence:</w:t>
      </w:r>
    </w:p>
    <w:p w:rsidR="4D6840C6" w:rsidP="4D6840C6" w:rsidRDefault="4D6840C6" w14:paraId="3C0464A2" w14:textId="5C4D3436">
      <w:pPr>
        <w:pStyle w:val="Normal"/>
        <w:keepNext w:val="0"/>
        <w:keepLines w:val="0"/>
        <w:spacing w:line="240" w:lineRule="auto"/>
        <w:rPr>
          <w:rFonts w:cs="Calibri" w:cstheme="minorAscii"/>
          <w:sz w:val="22"/>
          <w:szCs w:val="22"/>
        </w:rPr>
      </w:pPr>
    </w:p>
    <w:p w:rsidR="63B6F968" w:rsidP="4D6840C6" w:rsidRDefault="63B6F968" w14:paraId="51B68C86" w14:textId="21DA46C3">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Active and Culturally Responsive Learning</w:t>
      </w:r>
      <w:r w:rsidRPr="4D6840C6" w:rsidR="63B6F968">
        <w:rPr>
          <w:rFonts w:cs="Calibri" w:cstheme="minorAscii"/>
          <w:sz w:val="22"/>
          <w:szCs w:val="22"/>
        </w:rPr>
        <w:t xml:space="preserve"> – Engaging, hands-on learning that reflects diverse perspectives enriches understanding and fosters deeper participation. By making learning more relevant, </w:t>
      </w:r>
      <w:r w:rsidRPr="4D6840C6" w:rsidR="63B6F968">
        <w:rPr>
          <w:rFonts w:cs="Calibri" w:cstheme="minorAscii"/>
          <w:sz w:val="22"/>
          <w:szCs w:val="22"/>
        </w:rPr>
        <w:t>stu</w:t>
      </w:r>
      <w:r w:rsidRPr="4D6840C6" w:rsidR="63B6F968">
        <w:rPr>
          <w:rFonts w:cs="Calibri" w:cstheme="minorAscii"/>
          <w:sz w:val="22"/>
          <w:szCs w:val="22"/>
        </w:rPr>
        <w:t>dents and educators create a more dynamic and meaningful educational experience.</w:t>
      </w:r>
    </w:p>
    <w:p w:rsidR="4D6840C6" w:rsidP="4D6840C6" w:rsidRDefault="4D6840C6" w14:paraId="7C024EAE" w14:textId="3E88BD4D">
      <w:pPr>
        <w:pStyle w:val="Normal"/>
        <w:keepNext w:val="0"/>
        <w:keepLines w:val="0"/>
        <w:spacing w:line="240" w:lineRule="auto"/>
        <w:ind w:left="720"/>
        <w:rPr>
          <w:rFonts w:cs="Calibri" w:cstheme="minorAscii"/>
          <w:sz w:val="12"/>
          <w:szCs w:val="12"/>
        </w:rPr>
      </w:pPr>
    </w:p>
    <w:p w:rsidR="63B6F968" w:rsidP="4D6840C6" w:rsidRDefault="63B6F968" w14:paraId="7934BAF5" w14:textId="66E4C901">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Open Communication and Assessment</w:t>
      </w:r>
      <w:r w:rsidRPr="4D6840C6" w:rsidR="63B6F968">
        <w:rPr>
          <w:rFonts w:cs="Calibri" w:cstheme="minorAscii"/>
          <w:sz w:val="22"/>
          <w:szCs w:val="22"/>
        </w:rPr>
        <w:t xml:space="preserve"> – Transparent communication and thoughtful feedback </w:t>
      </w:r>
      <w:r w:rsidRPr="4D6840C6" w:rsidR="63B6F968">
        <w:rPr>
          <w:rFonts w:cs="Calibri" w:cstheme="minorAscii"/>
          <w:sz w:val="22"/>
          <w:szCs w:val="22"/>
        </w:rPr>
        <w:t>clarify</w:t>
      </w:r>
      <w:r w:rsidRPr="4D6840C6" w:rsidR="63B6F968">
        <w:rPr>
          <w:rFonts w:cs="Calibri" w:cstheme="minorAscii"/>
          <w:sz w:val="22"/>
          <w:szCs w:val="22"/>
        </w:rPr>
        <w:t xml:space="preserve"> expectations, </w:t>
      </w:r>
      <w:r w:rsidRPr="4D6840C6" w:rsidR="63B6F968">
        <w:rPr>
          <w:rFonts w:cs="Calibri" w:cstheme="minorAscii"/>
          <w:sz w:val="22"/>
          <w:szCs w:val="22"/>
        </w:rPr>
        <w:t>support</w:t>
      </w:r>
      <w:r w:rsidRPr="4D6840C6" w:rsidR="63B6F968">
        <w:rPr>
          <w:rFonts w:cs="Calibri" w:cstheme="minorAscii"/>
          <w:sz w:val="22"/>
          <w:szCs w:val="22"/>
        </w:rPr>
        <w:t xml:space="preserve"> learning, and </w:t>
      </w:r>
      <w:r w:rsidRPr="4D6840C6" w:rsidR="63B6F968">
        <w:rPr>
          <w:rFonts w:cs="Calibri" w:cstheme="minorAscii"/>
          <w:sz w:val="22"/>
          <w:szCs w:val="22"/>
        </w:rPr>
        <w:t>encourage</w:t>
      </w:r>
      <w:r w:rsidRPr="4D6840C6" w:rsidR="63B6F968">
        <w:rPr>
          <w:rFonts w:cs="Calibri" w:cstheme="minorAscii"/>
          <w:sz w:val="22"/>
          <w:szCs w:val="22"/>
        </w:rPr>
        <w:t xml:space="preserve"> continuous improvement. A shared understanding between educators and students fosters trust and academic success.</w:t>
      </w:r>
    </w:p>
    <w:p w:rsidR="4D6840C6" w:rsidP="4D6840C6" w:rsidRDefault="4D6840C6" w14:paraId="6C6EF733" w14:textId="39969959">
      <w:pPr>
        <w:pStyle w:val="Normal"/>
        <w:keepNext w:val="0"/>
        <w:keepLines w:val="0"/>
        <w:spacing w:line="240" w:lineRule="auto"/>
        <w:ind w:left="720"/>
        <w:rPr>
          <w:rFonts w:cs="Calibri" w:cstheme="minorAscii"/>
          <w:sz w:val="12"/>
          <w:szCs w:val="12"/>
        </w:rPr>
      </w:pPr>
    </w:p>
    <w:p w:rsidR="63B6F968" w:rsidP="4D6840C6" w:rsidRDefault="63B6F968" w14:paraId="1A1B372B" w14:textId="626A306E">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Culture of Growth</w:t>
      </w:r>
      <w:r w:rsidRPr="4D6840C6" w:rsidR="63B6F968">
        <w:rPr>
          <w:rFonts w:cs="Calibri" w:cstheme="minorAscii"/>
          <w:sz w:val="22"/>
          <w:szCs w:val="22"/>
        </w:rPr>
        <w:t xml:space="preserve"> – A mindset of adaptability and resilience benefits both students and educators, encouraging curiosity, problem-solving, and lifelong learning while creating an environment where challenges become opportunities for progress.</w:t>
      </w:r>
    </w:p>
    <w:p w:rsidR="4D6840C6" w:rsidP="4D6840C6" w:rsidRDefault="4D6840C6" w14:paraId="421BB790" w14:textId="73065FFF">
      <w:pPr>
        <w:pStyle w:val="Normal"/>
        <w:keepNext w:val="0"/>
        <w:keepLines w:val="0"/>
        <w:spacing w:line="240" w:lineRule="auto"/>
        <w:ind w:left="720"/>
        <w:rPr>
          <w:rFonts w:cs="Calibri" w:cstheme="minorAscii"/>
          <w:sz w:val="12"/>
          <w:szCs w:val="12"/>
        </w:rPr>
      </w:pPr>
    </w:p>
    <w:p w:rsidR="63B6F968" w:rsidP="4D6840C6" w:rsidRDefault="63B6F968" w14:paraId="1A64E265" w14:textId="10C49603">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Build Community</w:t>
      </w:r>
      <w:r w:rsidRPr="4D6840C6" w:rsidR="63B6F968">
        <w:rPr>
          <w:rFonts w:cs="Calibri" w:cstheme="minorAscii"/>
          <w:sz w:val="22"/>
          <w:szCs w:val="22"/>
        </w:rPr>
        <w:t xml:space="preserve"> – A sense of belonging enhances motivation, engagement, and collaboration. By fostering supportive connections, both students and educators contribute to an inclusive and inspiring learning environment.</w:t>
      </w:r>
    </w:p>
    <w:p w:rsidR="4D6840C6" w:rsidP="4D6840C6" w:rsidRDefault="4D6840C6" w14:paraId="4C0E953D" w14:textId="1C15A802">
      <w:pPr>
        <w:pStyle w:val="Normal"/>
        <w:keepNext w:val="0"/>
        <w:keepLines w:val="0"/>
        <w:spacing w:line="240" w:lineRule="auto"/>
        <w:ind w:left="720"/>
        <w:rPr>
          <w:rFonts w:cs="Calibri" w:cstheme="minorAscii"/>
          <w:sz w:val="12"/>
          <w:szCs w:val="12"/>
        </w:rPr>
      </w:pPr>
    </w:p>
    <w:p w:rsidR="63B6F968" w:rsidP="4D6840C6" w:rsidRDefault="63B6F968" w14:paraId="4CCC86F9" w14:textId="0BF83165">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Research-Centered Learning</w:t>
      </w:r>
      <w:r w:rsidRPr="4D6840C6" w:rsidR="63B6F968">
        <w:rPr>
          <w:rFonts w:cs="Calibri" w:cstheme="minorAscii"/>
          <w:sz w:val="22"/>
          <w:szCs w:val="22"/>
        </w:rPr>
        <w:t xml:space="preserve"> – Integrating inquiry-based learning develops critical thinking and problem-solving skills, deepening understanding for students while allowing educators to create more relevant and impactful instruction.</w:t>
      </w:r>
    </w:p>
    <w:p w:rsidR="4D6840C6" w:rsidP="4D6840C6" w:rsidRDefault="4D6840C6" w14:paraId="6C639A9E" w14:textId="78711215">
      <w:pPr>
        <w:pStyle w:val="Normal"/>
        <w:keepNext w:val="0"/>
        <w:keepLines w:val="0"/>
        <w:spacing w:line="240" w:lineRule="auto"/>
        <w:ind w:left="720"/>
        <w:rPr>
          <w:rFonts w:cs="Calibri" w:cstheme="minorAscii"/>
          <w:sz w:val="12"/>
          <w:szCs w:val="12"/>
        </w:rPr>
      </w:pPr>
    </w:p>
    <w:p w:rsidR="63B6F968" w:rsidP="4D6840C6" w:rsidRDefault="63B6F968" w14:paraId="2B9E6E3B" w14:textId="72072246">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Diversity, Equity, and Inclusion</w:t>
      </w:r>
      <w:r w:rsidRPr="4D6840C6" w:rsidR="63B6F968">
        <w:rPr>
          <w:rFonts w:cs="Calibri" w:cstheme="minorAscii"/>
          <w:sz w:val="22"/>
          <w:szCs w:val="22"/>
        </w:rPr>
        <w:t xml:space="preserve"> – An inclusive approach values </w:t>
      </w:r>
      <w:r w:rsidRPr="4D6840C6" w:rsidR="63B6F968">
        <w:rPr>
          <w:rFonts w:cs="Calibri" w:cstheme="minorAscii"/>
          <w:sz w:val="22"/>
          <w:szCs w:val="22"/>
        </w:rPr>
        <w:t>different backgrounds</w:t>
      </w:r>
      <w:r w:rsidRPr="4D6840C6" w:rsidR="63B6F968">
        <w:rPr>
          <w:rFonts w:cs="Calibri" w:cstheme="minorAscii"/>
          <w:sz w:val="22"/>
          <w:szCs w:val="22"/>
        </w:rPr>
        <w:t xml:space="preserve"> and perspectives, leading to richer discussions, expanded knowledge, and a more welcoming learning environment for all.</w:t>
      </w:r>
    </w:p>
    <w:p w:rsidR="4D6840C6" w:rsidP="4D6840C6" w:rsidRDefault="4D6840C6" w14:paraId="3F0EBF33" w14:textId="0FEDFB56">
      <w:pPr>
        <w:pStyle w:val="Normal"/>
        <w:keepNext w:val="0"/>
        <w:keepLines w:val="0"/>
        <w:spacing w:line="240" w:lineRule="auto"/>
        <w:ind w:left="720"/>
        <w:rPr>
          <w:rFonts w:cs="Calibri" w:cstheme="minorAscii"/>
          <w:sz w:val="12"/>
          <w:szCs w:val="12"/>
        </w:rPr>
      </w:pPr>
    </w:p>
    <w:p w:rsidR="63B6F968" w:rsidP="4D6840C6" w:rsidRDefault="63B6F968" w14:paraId="4FD7A1B0" w14:textId="26E44C3E">
      <w:pPr>
        <w:pStyle w:val="Normal"/>
        <w:keepNext w:val="0"/>
        <w:keepLines w:val="0"/>
        <w:spacing w:line="240" w:lineRule="auto"/>
        <w:ind w:left="720"/>
        <w:rPr>
          <w:rFonts w:cs="Calibri" w:cstheme="minorAscii"/>
          <w:sz w:val="22"/>
          <w:szCs w:val="22"/>
        </w:rPr>
      </w:pPr>
      <w:r w:rsidRPr="4D6840C6" w:rsidR="63B6F968">
        <w:rPr>
          <w:rFonts w:cs="Calibri" w:cstheme="minorAscii"/>
          <w:b w:val="1"/>
          <w:bCs w:val="1"/>
          <w:sz w:val="22"/>
          <w:szCs w:val="22"/>
        </w:rPr>
        <w:t xml:space="preserve">Reflection </w:t>
      </w:r>
      <w:r w:rsidRPr="4D6840C6" w:rsidR="63B6F968">
        <w:rPr>
          <w:rFonts w:cs="Calibri" w:cstheme="minorAscii"/>
          <w:sz w:val="22"/>
          <w:szCs w:val="22"/>
        </w:rPr>
        <w:t>– Thoughtful self-assessment strengthens learning and teaching practices. By examining experiences and strategies, both students and educators refine their approaches for greater success.</w:t>
      </w:r>
    </w:p>
    <w:p w:rsidR="4D6840C6" w:rsidP="4D6840C6" w:rsidRDefault="4D6840C6" w14:paraId="336E32DC" w14:textId="287EA86C">
      <w:pPr>
        <w:pStyle w:val="Normal"/>
        <w:keepNext w:val="0"/>
        <w:keepLines w:val="0"/>
        <w:spacing w:line="240" w:lineRule="auto"/>
        <w:ind w:left="720"/>
        <w:rPr>
          <w:rFonts w:cs="Calibri" w:cstheme="minorAscii"/>
          <w:sz w:val="22"/>
          <w:szCs w:val="22"/>
        </w:rPr>
      </w:pPr>
    </w:p>
    <w:p w:rsidR="2FDCFB43" w:rsidP="4D6840C6" w:rsidRDefault="2FDCFB43" w14:paraId="2D98BA8D" w14:textId="2C7BFF6C">
      <w:pPr>
        <w:pStyle w:val="Heading3"/>
        <w:keepNext w:val="0"/>
        <w:keepLines w:val="0"/>
        <w:spacing w:before="281" w:beforeAutospacing="off" w:after="281" w:afterAutospacing="off" w:line="240" w:lineRule="auto"/>
        <w:rPr>
          <w:rFonts w:ascii="Calibri" w:hAnsi="Calibri" w:eastAsia="Calibri" w:cs="Calibri"/>
          <w:b w:val="1"/>
          <w:bCs w:val="1"/>
          <w:noProof w:val="0"/>
          <w:color w:val="auto"/>
          <w:sz w:val="24"/>
          <w:szCs w:val="24"/>
          <w:lang w:val="en-US"/>
        </w:rPr>
      </w:pPr>
      <w:r w:rsidRPr="4D6840C6" w:rsidR="2FDCFB43">
        <w:rPr>
          <w:rFonts w:ascii="Calibri" w:hAnsi="Calibri" w:eastAsia="Calibri" w:cs="Calibri"/>
          <w:b w:val="1"/>
          <w:bCs w:val="1"/>
          <w:noProof w:val="0"/>
          <w:color w:val="auto"/>
          <w:sz w:val="24"/>
          <w:szCs w:val="24"/>
          <w:lang w:val="en-US"/>
        </w:rPr>
        <w:t>Shape the Future of Teaching and Learning at UNM</w:t>
      </w:r>
      <w:r>
        <w:br/>
      </w:r>
      <w:r w:rsidRPr="4D6840C6" w:rsidR="2FDCFB43">
        <w:rPr>
          <w:rFonts w:ascii="Calibri" w:hAnsi="Calibri" w:eastAsia="Calibri" w:cs="Calibri"/>
          <w:noProof w:val="0"/>
          <w:color w:val="auto"/>
          <w:sz w:val="22"/>
          <w:szCs w:val="22"/>
          <w:lang w:val="en-US"/>
        </w:rPr>
        <w:t>Educational excellence thrives through collaboration. We invite the UNM community to engage with this framework, share insights, and contribute to a shared vision for teaching and learning. Your input is crucial in shaping a framework that reflects and supports our diverse academic community.</w:t>
      </w:r>
    </w:p>
    <w:p w:rsidR="2FDCFB43" w:rsidP="26D3F8AA" w:rsidRDefault="2FDCFB43" w14:paraId="4D1E6DC8" w14:textId="64C60F2F">
      <w:pPr>
        <w:keepNext w:val="0"/>
        <w:keepLines w:val="0"/>
        <w:spacing w:before="240" w:beforeAutospacing="off" w:after="240" w:afterAutospacing="off" w:line="240" w:lineRule="auto"/>
        <w:rPr>
          <w:rFonts w:ascii="Calibri" w:hAnsi="Calibri" w:eastAsia="Calibri" w:cs="Calibri"/>
          <w:noProof w:val="0"/>
          <w:sz w:val="22"/>
          <w:szCs w:val="22"/>
          <w:lang w:val="en-US"/>
        </w:rPr>
      </w:pPr>
      <w:r w:rsidRPr="26D3F8AA" w:rsidR="2FDCFB43">
        <w:rPr>
          <w:rFonts w:ascii="Calibri" w:hAnsi="Calibri" w:eastAsia="Calibri" w:cs="Calibri"/>
          <w:noProof w:val="0"/>
          <w:sz w:val="22"/>
          <w:szCs w:val="22"/>
          <w:lang w:val="en-US"/>
        </w:rPr>
        <w:t xml:space="preserve">Please provide feedback on the draft via the </w:t>
      </w:r>
      <w:hyperlink r:id="R6c17541527ea497b">
        <w:r w:rsidRPr="26D3F8AA" w:rsidR="2FDCFB43">
          <w:rPr>
            <w:rStyle w:val="Hyperlink"/>
            <w:rFonts w:ascii="Calibri" w:hAnsi="Calibri" w:eastAsia="Calibri" w:cs="Calibri"/>
            <w:noProof w:val="0"/>
            <w:sz w:val="22"/>
            <w:szCs w:val="22"/>
            <w:lang w:val="en-US"/>
          </w:rPr>
          <w:t>survey</w:t>
        </w:r>
      </w:hyperlink>
      <w:r w:rsidRPr="26D3F8AA" w:rsidR="4342C7F8">
        <w:rPr>
          <w:rFonts w:ascii="Calibri" w:hAnsi="Calibri" w:eastAsia="Calibri" w:cs="Calibri"/>
          <w:noProof w:val="0"/>
          <w:sz w:val="22"/>
          <w:szCs w:val="22"/>
          <w:lang w:val="en-US"/>
        </w:rPr>
        <w:t xml:space="preserve"> (QR code available below)</w:t>
      </w:r>
      <w:r w:rsidRPr="26D3F8AA" w:rsidR="2FDCFB43">
        <w:rPr>
          <w:rFonts w:ascii="Calibri" w:hAnsi="Calibri" w:eastAsia="Calibri" w:cs="Calibri"/>
          <w:noProof w:val="0"/>
          <w:sz w:val="22"/>
          <w:szCs w:val="22"/>
          <w:lang w:val="en-US"/>
        </w:rPr>
        <w:t>—your insights will help refine this resource to best serve UNM.</w:t>
      </w:r>
    </w:p>
    <w:p w:rsidR="4D6840C6" w:rsidP="4D6840C6" w:rsidRDefault="4D6840C6" w14:paraId="73EB2AAF" w14:textId="22C77785">
      <w:pPr>
        <w:pStyle w:val="Normal"/>
        <w:keepNext w:val="0"/>
        <w:keepLines w:val="0"/>
        <w:spacing w:line="240" w:lineRule="auto"/>
        <w:rPr>
          <w:rFonts w:cs="Calibri" w:cstheme="minorAscii"/>
          <w:sz w:val="22"/>
          <w:szCs w:val="22"/>
        </w:rPr>
      </w:pPr>
    </w:p>
    <w:p xmlns:wp14="http://schemas.microsoft.com/office/word/2010/wordml" w:rsidR="003C1173" w:rsidP="4D6840C6" w:rsidRDefault="003C1173" w14:paraId="72A3D3EC" wp14:textId="77777777" wp14:noSpellErr="1">
      <w:pPr>
        <w:keepNext w:val="0"/>
        <w:keepLines w:val="0"/>
        <w:spacing w:line="240" w:lineRule="auto"/>
        <w:rPr>
          <w:rFonts w:cs="Calibri" w:cstheme="minorAscii"/>
          <w:sz w:val="22"/>
          <w:szCs w:val="22"/>
        </w:rPr>
      </w:pPr>
    </w:p>
    <w:p xmlns:wp14="http://schemas.microsoft.com/office/word/2010/wordml" w:rsidRPr="00042F22" w:rsidR="0012220B" w:rsidP="4D6840C6" w:rsidRDefault="0012220B" w14:paraId="394684AF" wp14:textId="77777777" wp14:noSpellErr="1">
      <w:pPr>
        <w:keepNext w:val="0"/>
        <w:keepLines w:val="0"/>
        <w:spacing w:line="240" w:lineRule="auto"/>
        <w:rPr>
          <w:rFonts w:cs="Calibri" w:cstheme="minorAscii"/>
          <w:b w:val="1"/>
          <w:bCs w:val="1"/>
          <w:sz w:val="22"/>
          <w:szCs w:val="22"/>
        </w:rPr>
      </w:pPr>
      <w:r w:rsidRPr="4D6840C6" w:rsidR="0012220B">
        <w:rPr>
          <w:rFonts w:cs="Calibri" w:cstheme="minorAscii"/>
          <w:b w:val="1"/>
          <w:bCs w:val="1"/>
          <w:sz w:val="22"/>
          <w:szCs w:val="22"/>
        </w:rPr>
        <w:t>Faculty Senate Teaching Excellence Committee</w:t>
      </w:r>
    </w:p>
    <w:p xmlns:wp14="http://schemas.microsoft.com/office/word/2010/wordml" w:rsidRPr="00042F22" w:rsidR="00B04172" w:rsidP="4D6840C6" w:rsidRDefault="000F4AE2" w14:paraId="5E62A5E1" wp14:textId="77777777" wp14:noSpellErr="1">
      <w:pPr>
        <w:keepNext w:val="0"/>
        <w:keepLines w:val="0"/>
        <w:spacing w:line="240" w:lineRule="auto"/>
        <w:rPr>
          <w:rFonts w:cs="Calibri" w:cstheme="minorAscii"/>
          <w:sz w:val="22"/>
          <w:szCs w:val="22"/>
        </w:rPr>
      </w:pPr>
      <w:r w:rsidRPr="4D6840C6" w:rsidR="000F4AE2">
        <w:rPr>
          <w:rFonts w:cs="Calibri" w:cstheme="minorAscii"/>
          <w:sz w:val="22"/>
          <w:szCs w:val="22"/>
        </w:rPr>
        <w:t>Justine Andrews, Associate Professor, Art and Art History, College of Fine Arts</w:t>
      </w:r>
    </w:p>
    <w:p xmlns:wp14="http://schemas.microsoft.com/office/word/2010/wordml" w:rsidRPr="00042F22" w:rsidR="005E01EF" w:rsidP="4D6840C6" w:rsidRDefault="00B04172" w14:paraId="6E390671"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Cheryl Bryan</w:t>
      </w:r>
      <w:r w:rsidRPr="4D6840C6" w:rsidR="00B04172">
        <w:rPr>
          <w:rFonts w:cs="Calibri" w:cstheme="minorAscii"/>
          <w:sz w:val="22"/>
          <w:szCs w:val="22"/>
        </w:rPr>
        <w:t xml:space="preserve">, </w:t>
      </w:r>
      <w:r w:rsidRPr="4D6840C6" w:rsidR="00BC3F53">
        <w:rPr>
          <w:rFonts w:cs="Calibri" w:cstheme="minorAscii"/>
          <w:sz w:val="22"/>
          <w:szCs w:val="22"/>
        </w:rPr>
        <w:t xml:space="preserve">Associate Professor, </w:t>
      </w:r>
      <w:r w:rsidRPr="4D6840C6" w:rsidR="00BC3F53">
        <w:rPr>
          <w:rFonts w:cs="Calibri" w:cstheme="minorAscii"/>
          <w:sz w:val="22"/>
          <w:szCs w:val="22"/>
        </w:rPr>
        <w:t xml:space="preserve">Chair of Social Sciences, </w:t>
      </w:r>
      <w:r w:rsidRPr="4D6840C6" w:rsidR="005078A3">
        <w:rPr>
          <w:rFonts w:cs="Calibri" w:cstheme="minorAscii"/>
          <w:sz w:val="22"/>
          <w:szCs w:val="22"/>
        </w:rPr>
        <w:t xml:space="preserve">Psychology, </w:t>
      </w:r>
      <w:r w:rsidRPr="4D6840C6" w:rsidR="00B04172">
        <w:rPr>
          <w:rFonts w:cs="Calibri" w:cstheme="minorAscii"/>
          <w:sz w:val="22"/>
          <w:szCs w:val="22"/>
        </w:rPr>
        <w:t>UNM-Valencia</w:t>
      </w:r>
    </w:p>
    <w:p xmlns:wp14="http://schemas.microsoft.com/office/word/2010/wordml" w:rsidRPr="00042F22" w:rsidR="00B04172" w:rsidP="4D6840C6" w:rsidRDefault="00B04172" w14:paraId="2857CA1C"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Eva Chi</w:t>
      </w:r>
      <w:r w:rsidRPr="4D6840C6" w:rsidR="00B04172">
        <w:rPr>
          <w:rFonts w:cs="Calibri" w:cstheme="minorAscii"/>
          <w:sz w:val="22"/>
          <w:szCs w:val="22"/>
        </w:rPr>
        <w:t xml:space="preserve">, </w:t>
      </w:r>
      <w:r w:rsidRPr="4D6840C6" w:rsidR="00BC3F53">
        <w:rPr>
          <w:rFonts w:cs="Calibri" w:cstheme="minorAscii"/>
          <w:sz w:val="22"/>
          <w:szCs w:val="22"/>
        </w:rPr>
        <w:t>Professor</w:t>
      </w:r>
      <w:r w:rsidRPr="4D6840C6" w:rsidR="00BC3F53">
        <w:rPr>
          <w:rFonts w:cs="Calibri" w:cstheme="minorAscii"/>
          <w:sz w:val="22"/>
          <w:szCs w:val="22"/>
        </w:rPr>
        <w:t xml:space="preserve">, </w:t>
      </w:r>
      <w:r w:rsidRPr="4D6840C6" w:rsidR="00B04172">
        <w:rPr>
          <w:rFonts w:cs="Calibri" w:cstheme="minorAscii"/>
          <w:sz w:val="22"/>
          <w:szCs w:val="22"/>
        </w:rPr>
        <w:t>Associate Dean</w:t>
      </w:r>
      <w:r w:rsidRPr="4D6840C6" w:rsidR="00B04172">
        <w:rPr>
          <w:rFonts w:cs="Calibri" w:cstheme="minorAscii"/>
          <w:sz w:val="22"/>
          <w:szCs w:val="22"/>
        </w:rPr>
        <w:t xml:space="preserve">, </w:t>
      </w:r>
      <w:r w:rsidRPr="4D6840C6" w:rsidR="00B04172">
        <w:rPr>
          <w:rFonts w:cs="Calibri" w:cstheme="minorAscii"/>
          <w:sz w:val="22"/>
          <w:szCs w:val="22"/>
        </w:rPr>
        <w:t>Chemical and Biological Engineering</w:t>
      </w:r>
      <w:r w:rsidRPr="4D6840C6" w:rsidR="00B04172">
        <w:rPr>
          <w:rFonts w:cs="Calibri" w:cstheme="minorAscii"/>
          <w:sz w:val="22"/>
          <w:szCs w:val="22"/>
        </w:rPr>
        <w:t xml:space="preserve">, </w:t>
      </w:r>
      <w:r w:rsidRPr="4D6840C6" w:rsidR="00B04172">
        <w:rPr>
          <w:rFonts w:cs="Calibri" w:cstheme="minorAscii"/>
          <w:sz w:val="22"/>
          <w:szCs w:val="22"/>
        </w:rPr>
        <w:t>School of Engineering</w:t>
      </w:r>
    </w:p>
    <w:p xmlns:wp14="http://schemas.microsoft.com/office/word/2010/wordml" w:rsidRPr="00042F22" w:rsidR="00B04172" w:rsidP="4D6840C6" w:rsidRDefault="00B04172" w14:paraId="57530244" wp14:textId="005C5B82">
      <w:pPr>
        <w:keepNext w:val="0"/>
        <w:keepLines w:val="0"/>
        <w:spacing w:line="240" w:lineRule="auto"/>
        <w:rPr>
          <w:rFonts w:cs="Calibri" w:cstheme="minorAscii"/>
          <w:sz w:val="22"/>
          <w:szCs w:val="22"/>
        </w:rPr>
      </w:pPr>
      <w:r w:rsidRPr="4D6840C6" w:rsidR="00B04172">
        <w:rPr>
          <w:rFonts w:cs="Calibri" w:cstheme="minorAscii"/>
          <w:sz w:val="22"/>
          <w:szCs w:val="22"/>
        </w:rPr>
        <w:t>Cait Lippitt</w:t>
      </w:r>
      <w:r w:rsidRPr="4D6840C6" w:rsidR="2E53BFF1">
        <w:rPr>
          <w:rFonts w:cs="Calibri" w:cstheme="minorAscii"/>
          <w:sz w:val="22"/>
          <w:szCs w:val="22"/>
        </w:rPr>
        <w:t xml:space="preserve"> (Chair),</w:t>
      </w:r>
      <w:r w:rsidRPr="4D6840C6" w:rsidR="00B04172">
        <w:rPr>
          <w:rFonts w:cs="Calibri" w:cstheme="minorAscii"/>
          <w:sz w:val="22"/>
          <w:szCs w:val="22"/>
        </w:rPr>
        <w:t xml:space="preserve"> Senior Lecturer III, </w:t>
      </w:r>
      <w:r w:rsidRPr="4D6840C6" w:rsidR="00B04172">
        <w:rPr>
          <w:rFonts w:cs="Calibri" w:cstheme="minorAscii"/>
          <w:sz w:val="22"/>
          <w:szCs w:val="22"/>
        </w:rPr>
        <w:t>Geography</w:t>
      </w:r>
      <w:r w:rsidRPr="4D6840C6" w:rsidR="00B04172">
        <w:rPr>
          <w:rFonts w:cs="Calibri" w:cstheme="minorAscii"/>
          <w:sz w:val="22"/>
          <w:szCs w:val="22"/>
        </w:rPr>
        <w:t xml:space="preserve"> &amp; Environmental Studies, </w:t>
      </w:r>
      <w:r w:rsidRPr="4D6840C6" w:rsidR="00B04172">
        <w:rPr>
          <w:rFonts w:cs="Calibri" w:cstheme="minorAscii"/>
          <w:sz w:val="22"/>
          <w:szCs w:val="22"/>
        </w:rPr>
        <w:t>College of Arts and Sciences</w:t>
      </w:r>
    </w:p>
    <w:p xmlns:wp14="http://schemas.microsoft.com/office/word/2010/wordml" w:rsidRPr="00042F22" w:rsidR="00B04172" w:rsidP="4D6840C6" w:rsidRDefault="00B04172" w14:paraId="7DCF13C6"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Colin Olson</w:t>
      </w:r>
      <w:r w:rsidRPr="4D6840C6" w:rsidR="00B04172">
        <w:rPr>
          <w:rFonts w:cs="Calibri" w:cstheme="minorAscii"/>
          <w:sz w:val="22"/>
          <w:szCs w:val="22"/>
        </w:rPr>
        <w:t xml:space="preserve">, </w:t>
      </w:r>
      <w:r w:rsidRPr="4D6840C6" w:rsidR="00B04172">
        <w:rPr>
          <w:rFonts w:cs="Calibri" w:cstheme="minorAscii"/>
          <w:sz w:val="22"/>
          <w:szCs w:val="22"/>
        </w:rPr>
        <w:t>Principal Lecturer III</w:t>
      </w:r>
      <w:r w:rsidRPr="4D6840C6" w:rsidR="00B04172">
        <w:rPr>
          <w:rFonts w:cs="Calibri" w:cstheme="minorAscii"/>
          <w:sz w:val="22"/>
          <w:szCs w:val="22"/>
        </w:rPr>
        <w:t xml:space="preserve">, </w:t>
      </w:r>
      <w:r w:rsidRPr="4D6840C6" w:rsidR="00B04172">
        <w:rPr>
          <w:rFonts w:cs="Calibri" w:cstheme="minorAscii"/>
          <w:sz w:val="22"/>
          <w:szCs w:val="22"/>
        </w:rPr>
        <w:t>Sociology</w:t>
      </w:r>
      <w:r w:rsidRPr="4D6840C6" w:rsidR="00B04172">
        <w:rPr>
          <w:rFonts w:cs="Calibri" w:cstheme="minorAscii"/>
          <w:sz w:val="22"/>
          <w:szCs w:val="22"/>
        </w:rPr>
        <w:t xml:space="preserve">, </w:t>
      </w:r>
      <w:r w:rsidRPr="4D6840C6" w:rsidR="00B04172">
        <w:rPr>
          <w:rFonts w:cs="Calibri" w:cstheme="minorAscii"/>
          <w:sz w:val="22"/>
          <w:szCs w:val="22"/>
        </w:rPr>
        <w:t>College of Arts and Sciences</w:t>
      </w:r>
    </w:p>
    <w:p xmlns:wp14="http://schemas.microsoft.com/office/word/2010/wordml" w:rsidRPr="00042F22" w:rsidR="00B04172" w:rsidP="4D6840C6" w:rsidRDefault="00B04172" w14:paraId="071BF498"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Cristina Reiser</w:t>
      </w:r>
      <w:r w:rsidRPr="4D6840C6" w:rsidR="00B04172">
        <w:rPr>
          <w:rFonts w:cs="Calibri" w:cstheme="minorAscii"/>
          <w:sz w:val="22"/>
          <w:szCs w:val="22"/>
        </w:rPr>
        <w:t xml:space="preserve">, </w:t>
      </w:r>
      <w:r w:rsidRPr="4D6840C6" w:rsidR="00B04172">
        <w:rPr>
          <w:rFonts w:cs="Calibri" w:cstheme="minorAscii"/>
          <w:sz w:val="22"/>
          <w:szCs w:val="22"/>
        </w:rPr>
        <w:t>Senior Lecturer III</w:t>
      </w:r>
      <w:r w:rsidRPr="4D6840C6" w:rsidR="00B04172">
        <w:rPr>
          <w:rFonts w:cs="Calibri" w:cstheme="minorAscii"/>
          <w:sz w:val="22"/>
          <w:szCs w:val="22"/>
        </w:rPr>
        <w:t xml:space="preserve">, </w:t>
      </w:r>
      <w:r w:rsidRPr="4D6840C6" w:rsidR="00B04172">
        <w:rPr>
          <w:rFonts w:cs="Calibri" w:cstheme="minorAscii"/>
          <w:sz w:val="22"/>
          <w:szCs w:val="22"/>
        </w:rPr>
        <w:t>Economics</w:t>
      </w:r>
      <w:r w:rsidRPr="4D6840C6" w:rsidR="00B04172">
        <w:rPr>
          <w:rFonts w:cs="Calibri" w:cstheme="minorAscii"/>
          <w:sz w:val="22"/>
          <w:szCs w:val="22"/>
        </w:rPr>
        <w:t xml:space="preserve">, </w:t>
      </w:r>
      <w:r w:rsidRPr="4D6840C6" w:rsidR="00B04172">
        <w:rPr>
          <w:rFonts w:cs="Calibri" w:cstheme="minorAscii"/>
          <w:sz w:val="22"/>
          <w:szCs w:val="22"/>
        </w:rPr>
        <w:t>College of Arts and Sciences</w:t>
      </w:r>
    </w:p>
    <w:p xmlns:wp14="http://schemas.microsoft.com/office/word/2010/wordml" w:rsidRPr="00042F22" w:rsidR="00B04172" w:rsidP="4D6840C6" w:rsidRDefault="00B04172" w14:paraId="5A0FAEF4"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Heidi Rogers</w:t>
      </w:r>
      <w:r w:rsidRPr="4D6840C6" w:rsidR="00B04172">
        <w:rPr>
          <w:rFonts w:cs="Calibri" w:cstheme="minorAscii"/>
          <w:sz w:val="22"/>
          <w:szCs w:val="22"/>
        </w:rPr>
        <w:t xml:space="preserve">, </w:t>
      </w:r>
      <w:r w:rsidRPr="4D6840C6" w:rsidR="00B04172">
        <w:rPr>
          <w:rFonts w:cs="Calibri" w:cstheme="minorAscii"/>
          <w:sz w:val="22"/>
          <w:szCs w:val="22"/>
        </w:rPr>
        <w:t>Clinician Educator</w:t>
      </w:r>
      <w:r w:rsidRPr="4D6840C6" w:rsidR="00FA2261">
        <w:rPr>
          <w:rFonts w:cs="Calibri" w:cstheme="minorAscii"/>
          <w:sz w:val="22"/>
          <w:szCs w:val="22"/>
        </w:rPr>
        <w:t xml:space="preserve">, </w:t>
      </w:r>
      <w:r w:rsidRPr="4D6840C6" w:rsidR="00B04172">
        <w:rPr>
          <w:rFonts w:cs="Calibri" w:cstheme="minorAscii"/>
          <w:sz w:val="22"/>
          <w:szCs w:val="22"/>
        </w:rPr>
        <w:t>Associate Professor</w:t>
      </w:r>
      <w:r w:rsidRPr="4D6840C6" w:rsidR="00B04172">
        <w:rPr>
          <w:rFonts w:cs="Calibri" w:cstheme="minorAscii"/>
          <w:sz w:val="22"/>
          <w:szCs w:val="22"/>
        </w:rPr>
        <w:t xml:space="preserve">, </w:t>
      </w:r>
      <w:r w:rsidRPr="4D6840C6" w:rsidR="00B04172">
        <w:rPr>
          <w:rFonts w:cs="Calibri" w:cstheme="minorAscii"/>
          <w:sz w:val="22"/>
          <w:szCs w:val="22"/>
        </w:rPr>
        <w:t>College of Nursing</w:t>
      </w:r>
    </w:p>
    <w:p xmlns:wp14="http://schemas.microsoft.com/office/word/2010/wordml" w:rsidRPr="00042F22" w:rsidR="00B04172" w:rsidP="4D6840C6" w:rsidRDefault="00B04172" w14:paraId="034451BD"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Steven Romero</w:t>
      </w:r>
      <w:r w:rsidRPr="4D6840C6" w:rsidR="00B04172">
        <w:rPr>
          <w:rFonts w:cs="Calibri" w:cstheme="minorAscii"/>
          <w:sz w:val="22"/>
          <w:szCs w:val="22"/>
        </w:rPr>
        <w:t xml:space="preserve">, </w:t>
      </w:r>
      <w:r w:rsidRPr="4D6840C6" w:rsidR="00B04172">
        <w:rPr>
          <w:rFonts w:cs="Calibri" w:cstheme="minorAscii"/>
          <w:sz w:val="22"/>
          <w:szCs w:val="22"/>
        </w:rPr>
        <w:t>Assistant Professor</w:t>
      </w:r>
      <w:r w:rsidRPr="4D6840C6" w:rsidR="00B04172">
        <w:rPr>
          <w:rFonts w:cs="Calibri" w:cstheme="minorAscii"/>
          <w:sz w:val="22"/>
          <w:szCs w:val="22"/>
        </w:rPr>
        <w:t xml:space="preserve">, </w:t>
      </w:r>
      <w:r w:rsidRPr="4D6840C6" w:rsidR="00BC3F53">
        <w:rPr>
          <w:rFonts w:cs="Calibri" w:cstheme="minorAscii"/>
          <w:sz w:val="22"/>
          <w:szCs w:val="22"/>
        </w:rPr>
        <w:t xml:space="preserve">English, </w:t>
      </w:r>
      <w:r w:rsidRPr="4D6840C6" w:rsidR="00B04172">
        <w:rPr>
          <w:rFonts w:cs="Calibri" w:cstheme="minorAscii"/>
          <w:sz w:val="22"/>
          <w:szCs w:val="22"/>
        </w:rPr>
        <w:t>UNM-Valencia</w:t>
      </w:r>
    </w:p>
    <w:p xmlns:wp14="http://schemas.microsoft.com/office/word/2010/wordml" w:rsidRPr="00042F22" w:rsidR="00B04172" w:rsidP="4D6840C6" w:rsidRDefault="00B04172" w14:paraId="61ACCA12" wp14:textId="77777777" wp14:noSpellErr="1">
      <w:pPr>
        <w:keepNext w:val="0"/>
        <w:keepLines w:val="0"/>
        <w:spacing w:line="240" w:lineRule="auto"/>
        <w:rPr>
          <w:rFonts w:cs="Calibri" w:cstheme="minorAscii"/>
          <w:sz w:val="22"/>
          <w:szCs w:val="22"/>
        </w:rPr>
      </w:pPr>
      <w:r w:rsidRPr="4D6840C6" w:rsidR="00B04172">
        <w:rPr>
          <w:rFonts w:cs="Calibri" w:cstheme="minorAscii"/>
          <w:sz w:val="22"/>
          <w:szCs w:val="22"/>
        </w:rPr>
        <w:t>Jessica Rowland</w:t>
      </w:r>
      <w:r w:rsidRPr="4D6840C6" w:rsidR="00B04172">
        <w:rPr>
          <w:rFonts w:cs="Calibri" w:cstheme="minorAscii"/>
          <w:sz w:val="22"/>
          <w:szCs w:val="22"/>
        </w:rPr>
        <w:t xml:space="preserve">, </w:t>
      </w:r>
      <w:r w:rsidRPr="4D6840C6" w:rsidR="00B04172">
        <w:rPr>
          <w:rFonts w:cs="Calibri" w:cstheme="minorAscii"/>
          <w:sz w:val="22"/>
          <w:szCs w:val="22"/>
        </w:rPr>
        <w:t>Senior Lecturer II</w:t>
      </w:r>
      <w:r w:rsidRPr="4D6840C6" w:rsidR="00B04172">
        <w:rPr>
          <w:rFonts w:cs="Calibri" w:cstheme="minorAscii"/>
          <w:sz w:val="22"/>
          <w:szCs w:val="22"/>
        </w:rPr>
        <w:t xml:space="preserve">, </w:t>
      </w:r>
      <w:r w:rsidRPr="4D6840C6" w:rsidR="00B04172">
        <w:rPr>
          <w:rFonts w:cs="Calibri" w:cstheme="minorAscii"/>
          <w:sz w:val="22"/>
          <w:szCs w:val="22"/>
        </w:rPr>
        <w:t>Sustainability Studies</w:t>
      </w:r>
      <w:r w:rsidRPr="4D6840C6" w:rsidR="000F4AE2">
        <w:rPr>
          <w:rFonts w:cs="Calibri" w:cstheme="minorAscii"/>
          <w:sz w:val="22"/>
          <w:szCs w:val="22"/>
        </w:rPr>
        <w:t xml:space="preserve"> Program</w:t>
      </w:r>
      <w:r w:rsidRPr="4D6840C6" w:rsidR="00B04172">
        <w:rPr>
          <w:rFonts w:cs="Calibri" w:cstheme="minorAscii"/>
          <w:sz w:val="22"/>
          <w:szCs w:val="22"/>
        </w:rPr>
        <w:t xml:space="preserve">, </w:t>
      </w:r>
      <w:r w:rsidRPr="4D6840C6" w:rsidR="00B04172">
        <w:rPr>
          <w:rFonts w:cs="Calibri" w:cstheme="minorAscii"/>
          <w:sz w:val="22"/>
          <w:szCs w:val="22"/>
        </w:rPr>
        <w:t>College of Arts and Sciences</w:t>
      </w:r>
    </w:p>
    <w:p xmlns:wp14="http://schemas.microsoft.com/office/word/2010/wordml" w:rsidRPr="00042F22" w:rsidR="002021B8" w:rsidP="4D6840C6" w:rsidRDefault="002021B8" w14:paraId="6504E7B4" wp14:textId="77777777">
      <w:pPr>
        <w:keepNext w:val="0"/>
        <w:keepLines w:val="0"/>
        <w:spacing w:line="240" w:lineRule="auto"/>
        <w:rPr>
          <w:rFonts w:cs="Calibri" w:cstheme="minorAscii"/>
          <w:sz w:val="22"/>
          <w:szCs w:val="22"/>
        </w:rPr>
      </w:pPr>
      <w:r w:rsidRPr="4D6840C6" w:rsidR="002021B8">
        <w:rPr>
          <w:rFonts w:cs="Calibri" w:cstheme="minorAscii"/>
          <w:sz w:val="22"/>
          <w:szCs w:val="22"/>
        </w:rPr>
        <w:t xml:space="preserve">Stephanie </w:t>
      </w:r>
      <w:r w:rsidRPr="4D6840C6" w:rsidR="002021B8">
        <w:rPr>
          <w:rFonts w:cs="Calibri" w:cstheme="minorAscii"/>
          <w:sz w:val="22"/>
          <w:szCs w:val="22"/>
        </w:rPr>
        <w:t>Spong</w:t>
      </w:r>
      <w:r w:rsidRPr="4D6840C6" w:rsidR="002021B8">
        <w:rPr>
          <w:rFonts w:cs="Calibri" w:cstheme="minorAscii"/>
          <w:sz w:val="22"/>
          <w:szCs w:val="22"/>
        </w:rPr>
        <w:t xml:space="preserve">, Senior Operations Manager, Center for </w:t>
      </w:r>
      <w:r w:rsidRPr="4D6840C6" w:rsidR="00A469EF">
        <w:rPr>
          <w:rFonts w:cs="Calibri" w:cstheme="minorAscii"/>
          <w:sz w:val="22"/>
          <w:szCs w:val="22"/>
        </w:rPr>
        <w:t>Teaching and</w:t>
      </w:r>
      <w:r w:rsidRPr="4D6840C6" w:rsidR="002021B8">
        <w:rPr>
          <w:rFonts w:cs="Calibri" w:cstheme="minorAscii"/>
          <w:sz w:val="22"/>
          <w:szCs w:val="22"/>
        </w:rPr>
        <w:t xml:space="preserve"> Learning</w:t>
      </w:r>
    </w:p>
    <w:p xmlns:wp14="http://schemas.microsoft.com/office/word/2010/wordml" w:rsidRPr="00042F22" w:rsidR="00B04172" w:rsidP="4D6840C6" w:rsidRDefault="00B04172" w14:paraId="11098147" wp14:textId="77777777">
      <w:pPr>
        <w:keepNext w:val="0"/>
        <w:keepLines w:val="0"/>
        <w:spacing w:line="240" w:lineRule="auto"/>
        <w:rPr>
          <w:rFonts w:cs="Calibri" w:cstheme="minorAscii"/>
          <w:sz w:val="22"/>
          <w:szCs w:val="22"/>
        </w:rPr>
      </w:pPr>
      <w:r w:rsidRPr="4D6840C6" w:rsidR="00B04172">
        <w:rPr>
          <w:rFonts w:cs="Calibri" w:cstheme="minorAscii"/>
          <w:sz w:val="22"/>
          <w:szCs w:val="22"/>
        </w:rPr>
        <w:t>Rose Vallejo</w:t>
      </w:r>
      <w:r w:rsidRPr="4D6840C6" w:rsidR="000F4AE2">
        <w:rPr>
          <w:rFonts w:cs="Calibri" w:cstheme="minorAscii"/>
          <w:sz w:val="22"/>
          <w:szCs w:val="22"/>
        </w:rPr>
        <w:t xml:space="preserve">, </w:t>
      </w:r>
      <w:r w:rsidRPr="4D6840C6" w:rsidR="00B04172">
        <w:rPr>
          <w:rFonts w:cs="Calibri" w:cstheme="minorAscii"/>
          <w:sz w:val="22"/>
          <w:szCs w:val="22"/>
        </w:rPr>
        <w:t>Clinician Educator</w:t>
      </w:r>
      <w:r w:rsidRPr="4D6840C6" w:rsidR="00FA2261">
        <w:rPr>
          <w:rFonts w:cs="Calibri" w:cstheme="minorAscii"/>
          <w:sz w:val="22"/>
          <w:szCs w:val="22"/>
        </w:rPr>
        <w:t xml:space="preserve">, </w:t>
      </w:r>
      <w:r w:rsidRPr="4D6840C6" w:rsidR="00B04172">
        <w:rPr>
          <w:rFonts w:cs="Calibri" w:cstheme="minorAscii"/>
          <w:sz w:val="22"/>
          <w:szCs w:val="22"/>
        </w:rPr>
        <w:t>Assistant Professor</w:t>
      </w:r>
      <w:r w:rsidRPr="4D6840C6" w:rsidR="005078A3">
        <w:rPr>
          <w:rFonts w:cs="Calibri" w:cstheme="minorAscii"/>
          <w:sz w:val="22"/>
          <w:szCs w:val="22"/>
        </w:rPr>
        <w:t xml:space="preserve">, </w:t>
      </w:r>
      <w:r w:rsidRPr="4D6840C6" w:rsidR="00B04172">
        <w:rPr>
          <w:rFonts w:cs="Calibri" w:cstheme="minorAscii"/>
          <w:sz w:val="22"/>
          <w:szCs w:val="22"/>
        </w:rPr>
        <w:t>Orthopaedics</w:t>
      </w:r>
      <w:r w:rsidRPr="4D6840C6" w:rsidR="00B04172">
        <w:rPr>
          <w:rFonts w:cs="Calibri" w:cstheme="minorAscii"/>
          <w:sz w:val="22"/>
          <w:szCs w:val="22"/>
        </w:rPr>
        <w:t xml:space="preserve"> Physical Therapy</w:t>
      </w:r>
      <w:r w:rsidRPr="4D6840C6" w:rsidR="005078A3">
        <w:rPr>
          <w:rFonts w:cs="Calibri" w:cstheme="minorAscii"/>
          <w:sz w:val="22"/>
          <w:szCs w:val="22"/>
        </w:rPr>
        <w:t xml:space="preserve">, </w:t>
      </w:r>
      <w:r w:rsidRPr="4D6840C6" w:rsidR="00B04172">
        <w:rPr>
          <w:rFonts w:cs="Calibri" w:cstheme="minorAscii"/>
          <w:sz w:val="22"/>
          <w:szCs w:val="22"/>
        </w:rPr>
        <w:t>School of Medicine</w:t>
      </w:r>
    </w:p>
    <w:p xmlns:wp14="http://schemas.microsoft.com/office/word/2010/wordml" w:rsidRPr="00042F22" w:rsidR="00B04172" w:rsidP="4D6840C6" w:rsidRDefault="00B04172" w14:paraId="1AC6F5A5" wp14:textId="77777777">
      <w:pPr>
        <w:keepNext w:val="0"/>
        <w:keepLines w:val="0"/>
        <w:spacing w:line="240" w:lineRule="auto"/>
        <w:rPr>
          <w:rFonts w:cs="Calibri" w:cstheme="minorAscii"/>
          <w:sz w:val="22"/>
          <w:szCs w:val="22"/>
        </w:rPr>
      </w:pPr>
      <w:r w:rsidRPr="26D3F8AA" w:rsidR="00B04172">
        <w:rPr>
          <w:rFonts w:cs="Calibri" w:cstheme="minorAscii"/>
          <w:sz w:val="22"/>
          <w:szCs w:val="22"/>
        </w:rPr>
        <w:t xml:space="preserve">Shannon </w:t>
      </w:r>
      <w:r w:rsidRPr="26D3F8AA" w:rsidR="00B04172">
        <w:rPr>
          <w:rFonts w:cs="Calibri" w:cstheme="minorAscii"/>
          <w:sz w:val="22"/>
          <w:szCs w:val="22"/>
        </w:rPr>
        <w:t>Withycombe</w:t>
      </w:r>
      <w:r w:rsidRPr="26D3F8AA" w:rsidR="005078A3">
        <w:rPr>
          <w:rFonts w:cs="Calibri" w:cstheme="minorAscii"/>
          <w:sz w:val="22"/>
          <w:szCs w:val="22"/>
        </w:rPr>
        <w:t xml:space="preserve">, </w:t>
      </w:r>
      <w:r w:rsidRPr="26D3F8AA" w:rsidR="00B04172">
        <w:rPr>
          <w:rFonts w:cs="Calibri" w:cstheme="minorAscii"/>
          <w:sz w:val="22"/>
          <w:szCs w:val="22"/>
        </w:rPr>
        <w:t>Associate Professor</w:t>
      </w:r>
      <w:r w:rsidRPr="26D3F8AA" w:rsidR="005078A3">
        <w:rPr>
          <w:rFonts w:cs="Calibri" w:cstheme="minorAscii"/>
          <w:sz w:val="22"/>
          <w:szCs w:val="22"/>
        </w:rPr>
        <w:t xml:space="preserve">, </w:t>
      </w:r>
      <w:r w:rsidRPr="26D3F8AA" w:rsidR="00B04172">
        <w:rPr>
          <w:rFonts w:cs="Calibri" w:cstheme="minorAscii"/>
          <w:sz w:val="22"/>
          <w:szCs w:val="22"/>
        </w:rPr>
        <w:t>History</w:t>
      </w:r>
      <w:r w:rsidRPr="26D3F8AA" w:rsidR="005078A3">
        <w:rPr>
          <w:rFonts w:cs="Calibri" w:cstheme="minorAscii"/>
          <w:sz w:val="22"/>
          <w:szCs w:val="22"/>
        </w:rPr>
        <w:t xml:space="preserve">, </w:t>
      </w:r>
      <w:r w:rsidRPr="26D3F8AA" w:rsidR="00B04172">
        <w:rPr>
          <w:rFonts w:cs="Calibri" w:cstheme="minorAscii"/>
          <w:sz w:val="22"/>
          <w:szCs w:val="22"/>
        </w:rPr>
        <w:t>College of Arts and Sciences</w:t>
      </w:r>
    </w:p>
    <w:p w:rsidR="26D3F8AA" w:rsidP="26D3F8AA" w:rsidRDefault="26D3F8AA" w14:paraId="676DA795" w14:textId="37D74BA0">
      <w:pPr>
        <w:keepNext w:val="0"/>
        <w:keepLines w:val="0"/>
        <w:spacing w:line="240" w:lineRule="auto"/>
        <w:rPr>
          <w:rFonts w:cs="Calibri" w:cstheme="minorAscii"/>
          <w:sz w:val="22"/>
          <w:szCs w:val="22"/>
        </w:rPr>
      </w:pPr>
    </w:p>
    <w:p w:rsidR="26D3F8AA" w:rsidP="26D3F8AA" w:rsidRDefault="26D3F8AA" w14:paraId="02E44D68" w14:textId="7D511EEE">
      <w:pPr>
        <w:keepNext w:val="0"/>
        <w:keepLines w:val="0"/>
        <w:spacing w:line="240" w:lineRule="auto"/>
        <w:rPr>
          <w:rFonts w:cs="Calibri" w:cstheme="minorAscii"/>
          <w:sz w:val="22"/>
          <w:szCs w:val="22"/>
        </w:rPr>
      </w:pPr>
    </w:p>
    <w:p w:rsidR="7A509A46" w:rsidP="26D3F8AA" w:rsidRDefault="7A509A46" w14:paraId="1423761A" w14:textId="7954BA7E">
      <w:pPr>
        <w:keepNext w:val="0"/>
        <w:keepLines w:val="0"/>
        <w:spacing w:line="240" w:lineRule="auto"/>
        <w:rPr>
          <w:rFonts w:ascii="Times" w:hAnsi="Times" w:eastAsia="Times" w:cs="Times"/>
          <w:b w:val="0"/>
          <w:bCs w:val="0"/>
          <w:i w:val="0"/>
          <w:iCs w:val="0"/>
          <w:caps w:val="0"/>
          <w:smallCaps w:val="0"/>
          <w:noProof w:val="0"/>
          <w:color w:val="000000" w:themeColor="text1" w:themeTint="FF" w:themeShade="FF"/>
          <w:sz w:val="22"/>
          <w:szCs w:val="22"/>
          <w:lang w:val="en-US"/>
        </w:rPr>
      </w:pPr>
      <w:r w:rsidR="7A509A46">
        <w:drawing>
          <wp:inline wp14:editId="29DA443E" wp14:anchorId="684AAC79">
            <wp:extent cx="6858000" cy="4648202"/>
            <wp:effectExtent l="0" t="0" r="0" b="0"/>
            <wp:docPr id="1868774679" name="" descr="A qr code on a screen&#10;&#10;AI-generated content may be incorrect." title=""/>
            <wp:cNvGraphicFramePr>
              <a:graphicFrameLocks noChangeAspect="1"/>
            </wp:cNvGraphicFramePr>
            <a:graphic>
              <a:graphicData uri="http://schemas.openxmlformats.org/drawingml/2006/picture">
                <pic:pic>
                  <pic:nvPicPr>
                    <pic:cNvPr id="0" name=""/>
                    <pic:cNvPicPr/>
                  </pic:nvPicPr>
                  <pic:blipFill>
                    <a:blip r:embed="Rd364b96a7fa2435e">
                      <a:extLst>
                        <a:ext xmlns:a="http://schemas.openxmlformats.org/drawingml/2006/main" uri="{28A0092B-C50C-407E-A947-70E740481C1C}">
                          <a14:useLocalDpi val="0"/>
                        </a:ext>
                      </a:extLst>
                    </a:blip>
                    <a:stretch>
                      <a:fillRect/>
                    </a:stretch>
                  </pic:blipFill>
                  <pic:spPr>
                    <a:xfrm>
                      <a:off x="0" y="0"/>
                      <a:ext cx="6858000" cy="4648202"/>
                    </a:xfrm>
                    <a:prstGeom prst="rect">
                      <a:avLst/>
                    </a:prstGeom>
                  </pic:spPr>
                </pic:pic>
              </a:graphicData>
            </a:graphic>
          </wp:inline>
        </w:drawing>
      </w:r>
    </w:p>
    <w:p xmlns:wp14="http://schemas.microsoft.com/office/word/2010/wordml" w:rsidRPr="008D65CC" w:rsidR="008D65CC" w:rsidP="5EE3A062" w:rsidRDefault="0042509E" w14:paraId="0D0B940D" wp14:textId="77777777">
      <w:pPr>
        <w:rPr>
          <w:rFonts w:cs="Calibri" w:cstheme="minorAscii"/>
        </w:rPr>
      </w:pPr>
      <w:r>
        <w:rPr>
          <w:rFonts w:cstheme="minorHAnsi"/>
          <w:noProof/>
        </w:rPr>
        <w:drawing>
          <wp:inline xmlns:wp14="http://schemas.microsoft.com/office/word/2010/wordprocessingDrawing" distT="0" distB="0" distL="0" distR="0" wp14:anchorId="4FAFE3EF" wp14:editId="7777777">
            <wp:extent cx="6832879" cy="8643338"/>
            <wp:effectExtent l="0" t="0" r="0" b="2540"/>
            <wp:docPr id="1665645709"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45709" name="Picture 1665645709"/>
                    <pic:cNvPicPr/>
                  </pic:nvPicPr>
                  <pic:blipFill rotWithShape="1">
                    <a:blip r:embed="rId4">
                      <a:extLst xmlns:a="http://schemas.openxmlformats.org/drawingml/2006/main">
                        <a:ext uri="{28A0092B-C50C-407E-A947-70E740481C1C}">
                          <a14:useLocalDpi xmlns:a14="http://schemas.microsoft.com/office/drawing/2010/main" val="0"/>
                        </a:ext>
                      </a:extLst>
                    </a:blip>
                    <a:srcRect l="27988" t="0" r="28059" b="0"/>
                    <a:stretch/>
                  </pic:blipFill>
                  <pic:spPr xmlns:pic="http://schemas.openxmlformats.org/drawingml/2006/picture" bwMode="auto">
                    <a:xfrm xmlns:a="http://schemas.openxmlformats.org/drawingml/2006/main" rot="0" flipH="0" flipV="0">
                      <a:off x="0" y="0"/>
                      <a:ext cx="6832879" cy="8643338"/>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inline>
        </w:drawing>
      </w:r>
    </w:p>
    <w:sectPr w:rsidRPr="008D65CC" w:rsidR="008D65CC" w:rsidSect="00F33D5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95"/>
    <w:rsid w:val="00042F22"/>
    <w:rsid w:val="000715F0"/>
    <w:rsid w:val="000A76BD"/>
    <w:rsid w:val="000F4AE2"/>
    <w:rsid w:val="0012220B"/>
    <w:rsid w:val="00142883"/>
    <w:rsid w:val="001D08D7"/>
    <w:rsid w:val="002021B8"/>
    <w:rsid w:val="00257BB6"/>
    <w:rsid w:val="002B6C4B"/>
    <w:rsid w:val="003858BA"/>
    <w:rsid w:val="003C1173"/>
    <w:rsid w:val="0042509E"/>
    <w:rsid w:val="005078A3"/>
    <w:rsid w:val="00526E75"/>
    <w:rsid w:val="00584F06"/>
    <w:rsid w:val="005C1039"/>
    <w:rsid w:val="005C7347"/>
    <w:rsid w:val="005E01EF"/>
    <w:rsid w:val="006E2B48"/>
    <w:rsid w:val="007D11D7"/>
    <w:rsid w:val="007D512F"/>
    <w:rsid w:val="008376F8"/>
    <w:rsid w:val="008C4BDC"/>
    <w:rsid w:val="008D65CC"/>
    <w:rsid w:val="00980088"/>
    <w:rsid w:val="00A32678"/>
    <w:rsid w:val="00A469EF"/>
    <w:rsid w:val="00A86C00"/>
    <w:rsid w:val="00AA4830"/>
    <w:rsid w:val="00AE4ADA"/>
    <w:rsid w:val="00B04172"/>
    <w:rsid w:val="00B503C9"/>
    <w:rsid w:val="00B528B4"/>
    <w:rsid w:val="00BC3F53"/>
    <w:rsid w:val="00BF174D"/>
    <w:rsid w:val="00C4349A"/>
    <w:rsid w:val="00C87715"/>
    <w:rsid w:val="00CD2BAB"/>
    <w:rsid w:val="00D36226"/>
    <w:rsid w:val="00D96E95"/>
    <w:rsid w:val="00DE36F5"/>
    <w:rsid w:val="00E303D0"/>
    <w:rsid w:val="00E367C6"/>
    <w:rsid w:val="00E654F6"/>
    <w:rsid w:val="00EB50B5"/>
    <w:rsid w:val="00ED03FE"/>
    <w:rsid w:val="00F33D51"/>
    <w:rsid w:val="00FA2261"/>
    <w:rsid w:val="00FE4D5B"/>
    <w:rsid w:val="0346F434"/>
    <w:rsid w:val="034B77EF"/>
    <w:rsid w:val="052B6C30"/>
    <w:rsid w:val="0877E395"/>
    <w:rsid w:val="0D3C57D9"/>
    <w:rsid w:val="146C5444"/>
    <w:rsid w:val="1529DBA4"/>
    <w:rsid w:val="16712A21"/>
    <w:rsid w:val="252E421F"/>
    <w:rsid w:val="26D3F8AA"/>
    <w:rsid w:val="2A97D6B8"/>
    <w:rsid w:val="2D52493E"/>
    <w:rsid w:val="2E53BFF1"/>
    <w:rsid w:val="2FDCFB43"/>
    <w:rsid w:val="3133B8DB"/>
    <w:rsid w:val="4342C7F8"/>
    <w:rsid w:val="45172486"/>
    <w:rsid w:val="4880E1A8"/>
    <w:rsid w:val="4D6840C6"/>
    <w:rsid w:val="591F62C7"/>
    <w:rsid w:val="5EE3A062"/>
    <w:rsid w:val="63B6F968"/>
    <w:rsid w:val="6695ADA5"/>
    <w:rsid w:val="66A0AA29"/>
    <w:rsid w:val="6BE238FA"/>
    <w:rsid w:val="6D812AD8"/>
    <w:rsid w:val="6DBCDAFD"/>
    <w:rsid w:val="6ED3D280"/>
    <w:rsid w:val="6FEBE23D"/>
    <w:rsid w:val="707833C4"/>
    <w:rsid w:val="7A509A46"/>
    <w:rsid w:val="7D01494E"/>
    <w:rsid w:val="7D480638"/>
    <w:rsid w:val="7F0EF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10207"/>
  <w15:docId w15:val="{023FE2E6-1397-4044-9B27-33C95FB399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C87715"/>
    <w:pPr>
      <w:spacing w:before="100" w:beforeAutospacing="1" w:after="100" w:afterAutospacing="1"/>
    </w:pPr>
    <w:rPr>
      <w:rFonts w:ascii="Times New Roman" w:hAnsi="Times New Roman" w:eastAsia="Times New Roman" w:cs="Times New Roman"/>
      <w:kern w:val="0"/>
      <w14:ligatures w14:val="none"/>
    </w:rPr>
  </w:style>
  <w:style w:type="paragraph" w:styleId="Heading3">
    <w:uiPriority w:val="9"/>
    <w:name w:val="heading 3"/>
    <w:basedOn w:val="Normal"/>
    <w:next w:val="Normal"/>
    <w:unhideWhenUsed/>
    <w:qFormat/>
    <w:rsid w:val="4D6840C6"/>
    <w:rPr>
      <w:rFonts w:eastAsia="Calibri Light" w:cs="" w:eastAsiaTheme="minorAscii" w:cstheme="majorEastAsia"/>
      <w:color w:val="2F5496"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26D3F8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99631">
      <w:bodyDiv w:val="1"/>
      <w:marLeft w:val="0"/>
      <w:marRight w:val="0"/>
      <w:marTop w:val="0"/>
      <w:marBottom w:val="0"/>
      <w:divBdr>
        <w:top w:val="none" w:sz="0" w:space="0" w:color="auto"/>
        <w:left w:val="none" w:sz="0" w:space="0" w:color="auto"/>
        <w:bottom w:val="none" w:sz="0" w:space="0" w:color="auto"/>
        <w:right w:val="none" w:sz="0" w:space="0" w:color="auto"/>
      </w:divBdr>
    </w:div>
    <w:div w:id="672803701">
      <w:bodyDiv w:val="1"/>
      <w:marLeft w:val="0"/>
      <w:marRight w:val="0"/>
      <w:marTop w:val="0"/>
      <w:marBottom w:val="0"/>
      <w:divBdr>
        <w:top w:val="none" w:sz="0" w:space="0" w:color="auto"/>
        <w:left w:val="none" w:sz="0" w:space="0" w:color="auto"/>
        <w:bottom w:val="none" w:sz="0" w:space="0" w:color="auto"/>
        <w:right w:val="none" w:sz="0" w:space="0" w:color="auto"/>
      </w:divBdr>
    </w:div>
    <w:div w:id="738332548">
      <w:bodyDiv w:val="1"/>
      <w:marLeft w:val="0"/>
      <w:marRight w:val="0"/>
      <w:marTop w:val="0"/>
      <w:marBottom w:val="0"/>
      <w:divBdr>
        <w:top w:val="none" w:sz="0" w:space="0" w:color="auto"/>
        <w:left w:val="none" w:sz="0" w:space="0" w:color="auto"/>
        <w:bottom w:val="none" w:sz="0" w:space="0" w:color="auto"/>
        <w:right w:val="none" w:sz="0" w:space="0" w:color="auto"/>
      </w:divBdr>
    </w:div>
    <w:div w:id="766731867">
      <w:bodyDiv w:val="1"/>
      <w:marLeft w:val="0"/>
      <w:marRight w:val="0"/>
      <w:marTop w:val="0"/>
      <w:marBottom w:val="0"/>
      <w:divBdr>
        <w:top w:val="none" w:sz="0" w:space="0" w:color="auto"/>
        <w:left w:val="none" w:sz="0" w:space="0" w:color="auto"/>
        <w:bottom w:val="none" w:sz="0" w:space="0" w:color="auto"/>
        <w:right w:val="none" w:sz="0" w:space="0" w:color="auto"/>
      </w:divBdr>
    </w:div>
    <w:div w:id="1027295957">
      <w:bodyDiv w:val="1"/>
      <w:marLeft w:val="0"/>
      <w:marRight w:val="0"/>
      <w:marTop w:val="0"/>
      <w:marBottom w:val="0"/>
      <w:divBdr>
        <w:top w:val="none" w:sz="0" w:space="0" w:color="auto"/>
        <w:left w:val="none" w:sz="0" w:space="0" w:color="auto"/>
        <w:bottom w:val="none" w:sz="0" w:space="0" w:color="auto"/>
        <w:right w:val="none" w:sz="0" w:space="0" w:color="auto"/>
      </w:divBdr>
    </w:div>
    <w:div w:id="1249728964">
      <w:bodyDiv w:val="1"/>
      <w:marLeft w:val="0"/>
      <w:marRight w:val="0"/>
      <w:marTop w:val="0"/>
      <w:marBottom w:val="0"/>
      <w:divBdr>
        <w:top w:val="none" w:sz="0" w:space="0" w:color="auto"/>
        <w:left w:val="none" w:sz="0" w:space="0" w:color="auto"/>
        <w:bottom w:val="none" w:sz="0" w:space="0" w:color="auto"/>
        <w:right w:val="none" w:sz="0" w:space="0" w:color="auto"/>
      </w:divBdr>
    </w:div>
    <w:div w:id="1304001670">
      <w:bodyDiv w:val="1"/>
      <w:marLeft w:val="0"/>
      <w:marRight w:val="0"/>
      <w:marTop w:val="0"/>
      <w:marBottom w:val="0"/>
      <w:divBdr>
        <w:top w:val="none" w:sz="0" w:space="0" w:color="auto"/>
        <w:left w:val="none" w:sz="0" w:space="0" w:color="auto"/>
        <w:bottom w:val="none" w:sz="0" w:space="0" w:color="auto"/>
        <w:right w:val="none" w:sz="0" w:space="0" w:color="auto"/>
      </w:divBdr>
      <w:divsChild>
        <w:div w:id="169611234">
          <w:marLeft w:val="0"/>
          <w:marRight w:val="0"/>
          <w:marTop w:val="0"/>
          <w:marBottom w:val="30"/>
          <w:divBdr>
            <w:top w:val="none" w:sz="0" w:space="0" w:color="auto"/>
            <w:left w:val="none" w:sz="0" w:space="0" w:color="auto"/>
            <w:bottom w:val="none" w:sz="0" w:space="0" w:color="auto"/>
            <w:right w:val="none" w:sz="0" w:space="0" w:color="auto"/>
          </w:divBdr>
          <w:divsChild>
            <w:div w:id="339627403">
              <w:marLeft w:val="0"/>
              <w:marRight w:val="0"/>
              <w:marTop w:val="0"/>
              <w:marBottom w:val="0"/>
              <w:divBdr>
                <w:top w:val="none" w:sz="0" w:space="0" w:color="auto"/>
                <w:left w:val="none" w:sz="0" w:space="0" w:color="auto"/>
                <w:bottom w:val="none" w:sz="0" w:space="0" w:color="auto"/>
                <w:right w:val="none" w:sz="0" w:space="0" w:color="auto"/>
              </w:divBdr>
              <w:divsChild>
                <w:div w:id="448092537">
                  <w:marLeft w:val="0"/>
                  <w:marRight w:val="0"/>
                  <w:marTop w:val="0"/>
                  <w:marBottom w:val="0"/>
                  <w:divBdr>
                    <w:top w:val="none" w:sz="0" w:space="0" w:color="auto"/>
                    <w:left w:val="none" w:sz="0" w:space="0" w:color="auto"/>
                    <w:bottom w:val="none" w:sz="0" w:space="0" w:color="auto"/>
                    <w:right w:val="none" w:sz="0" w:space="0" w:color="auto"/>
                  </w:divBdr>
                </w:div>
                <w:div w:id="802775861">
                  <w:marLeft w:val="0"/>
                  <w:marRight w:val="0"/>
                  <w:marTop w:val="0"/>
                  <w:marBottom w:val="0"/>
                  <w:divBdr>
                    <w:top w:val="none" w:sz="0" w:space="0" w:color="auto"/>
                    <w:left w:val="none" w:sz="0" w:space="0" w:color="auto"/>
                    <w:bottom w:val="none" w:sz="0" w:space="0" w:color="auto"/>
                    <w:right w:val="none" w:sz="0" w:space="0" w:color="auto"/>
                  </w:divBdr>
                  <w:divsChild>
                    <w:div w:id="7486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6844">
              <w:marLeft w:val="0"/>
              <w:marRight w:val="0"/>
              <w:marTop w:val="0"/>
              <w:marBottom w:val="0"/>
              <w:divBdr>
                <w:top w:val="none" w:sz="0" w:space="0" w:color="auto"/>
                <w:left w:val="none" w:sz="0" w:space="0" w:color="auto"/>
                <w:bottom w:val="none" w:sz="0" w:space="0" w:color="auto"/>
                <w:right w:val="none" w:sz="0" w:space="0" w:color="auto"/>
              </w:divBdr>
              <w:divsChild>
                <w:div w:id="53160404">
                  <w:marLeft w:val="0"/>
                  <w:marRight w:val="0"/>
                  <w:marTop w:val="0"/>
                  <w:marBottom w:val="0"/>
                  <w:divBdr>
                    <w:top w:val="none" w:sz="0" w:space="0" w:color="auto"/>
                    <w:left w:val="none" w:sz="0" w:space="0" w:color="auto"/>
                    <w:bottom w:val="none" w:sz="0" w:space="0" w:color="auto"/>
                    <w:right w:val="none" w:sz="0" w:space="0" w:color="auto"/>
                  </w:divBdr>
                  <w:divsChild>
                    <w:div w:id="2126464126">
                      <w:marLeft w:val="0"/>
                      <w:marRight w:val="0"/>
                      <w:marTop w:val="0"/>
                      <w:marBottom w:val="0"/>
                      <w:divBdr>
                        <w:top w:val="none" w:sz="0" w:space="0" w:color="auto"/>
                        <w:left w:val="none" w:sz="0" w:space="0" w:color="auto"/>
                        <w:bottom w:val="none" w:sz="0" w:space="0" w:color="auto"/>
                        <w:right w:val="none" w:sz="0" w:space="0" w:color="auto"/>
                      </w:divBdr>
                    </w:div>
                    <w:div w:id="1620648675">
                      <w:marLeft w:val="0"/>
                      <w:marRight w:val="0"/>
                      <w:marTop w:val="0"/>
                      <w:marBottom w:val="0"/>
                      <w:divBdr>
                        <w:top w:val="none" w:sz="0" w:space="0" w:color="auto"/>
                        <w:left w:val="none" w:sz="0" w:space="0" w:color="auto"/>
                        <w:bottom w:val="none" w:sz="0" w:space="0" w:color="auto"/>
                        <w:right w:val="none" w:sz="0" w:space="0" w:color="auto"/>
                      </w:divBdr>
                      <w:divsChild>
                        <w:div w:id="987444890">
                          <w:marLeft w:val="0"/>
                          <w:marRight w:val="0"/>
                          <w:marTop w:val="0"/>
                          <w:marBottom w:val="0"/>
                          <w:divBdr>
                            <w:top w:val="none" w:sz="0" w:space="0" w:color="auto"/>
                            <w:left w:val="none" w:sz="0" w:space="0" w:color="auto"/>
                            <w:bottom w:val="none" w:sz="0" w:space="0" w:color="auto"/>
                            <w:right w:val="none" w:sz="0" w:space="0" w:color="auto"/>
                          </w:divBdr>
                          <w:divsChild>
                            <w:div w:id="799542024">
                              <w:marLeft w:val="0"/>
                              <w:marRight w:val="0"/>
                              <w:marTop w:val="0"/>
                              <w:marBottom w:val="0"/>
                              <w:divBdr>
                                <w:top w:val="none" w:sz="0" w:space="0" w:color="auto"/>
                                <w:left w:val="none" w:sz="0" w:space="0" w:color="auto"/>
                                <w:bottom w:val="none" w:sz="0" w:space="0" w:color="auto"/>
                                <w:right w:val="none" w:sz="0" w:space="0" w:color="auto"/>
                              </w:divBdr>
                            </w:div>
                          </w:divsChild>
                        </w:div>
                        <w:div w:id="13599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30">
          <w:marLeft w:val="0"/>
          <w:marRight w:val="0"/>
          <w:marTop w:val="0"/>
          <w:marBottom w:val="30"/>
          <w:divBdr>
            <w:top w:val="none" w:sz="0" w:space="0" w:color="auto"/>
            <w:left w:val="none" w:sz="0" w:space="0" w:color="auto"/>
            <w:bottom w:val="none" w:sz="0" w:space="0" w:color="auto"/>
            <w:right w:val="none" w:sz="0" w:space="0" w:color="auto"/>
          </w:divBdr>
          <w:divsChild>
            <w:div w:id="202448167">
              <w:marLeft w:val="0"/>
              <w:marRight w:val="0"/>
              <w:marTop w:val="0"/>
              <w:marBottom w:val="0"/>
              <w:divBdr>
                <w:top w:val="none" w:sz="0" w:space="0" w:color="auto"/>
                <w:left w:val="none" w:sz="0" w:space="0" w:color="auto"/>
                <w:bottom w:val="none" w:sz="0" w:space="0" w:color="auto"/>
                <w:right w:val="none" w:sz="0" w:space="0" w:color="auto"/>
              </w:divBdr>
              <w:divsChild>
                <w:div w:id="1781681223">
                  <w:marLeft w:val="0"/>
                  <w:marRight w:val="0"/>
                  <w:marTop w:val="0"/>
                  <w:marBottom w:val="0"/>
                  <w:divBdr>
                    <w:top w:val="none" w:sz="0" w:space="0" w:color="auto"/>
                    <w:left w:val="none" w:sz="0" w:space="0" w:color="auto"/>
                    <w:bottom w:val="none" w:sz="0" w:space="0" w:color="auto"/>
                    <w:right w:val="none" w:sz="0" w:space="0" w:color="auto"/>
                  </w:divBdr>
                </w:div>
                <w:div w:id="1496263076">
                  <w:marLeft w:val="0"/>
                  <w:marRight w:val="0"/>
                  <w:marTop w:val="0"/>
                  <w:marBottom w:val="0"/>
                  <w:divBdr>
                    <w:top w:val="none" w:sz="0" w:space="0" w:color="auto"/>
                    <w:left w:val="none" w:sz="0" w:space="0" w:color="auto"/>
                    <w:bottom w:val="none" w:sz="0" w:space="0" w:color="auto"/>
                    <w:right w:val="none" w:sz="0" w:space="0" w:color="auto"/>
                  </w:divBdr>
                  <w:divsChild>
                    <w:div w:id="14463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9345">
              <w:marLeft w:val="0"/>
              <w:marRight w:val="0"/>
              <w:marTop w:val="0"/>
              <w:marBottom w:val="0"/>
              <w:divBdr>
                <w:top w:val="none" w:sz="0" w:space="0" w:color="auto"/>
                <w:left w:val="none" w:sz="0" w:space="0" w:color="auto"/>
                <w:bottom w:val="none" w:sz="0" w:space="0" w:color="auto"/>
                <w:right w:val="none" w:sz="0" w:space="0" w:color="auto"/>
              </w:divBdr>
              <w:divsChild>
                <w:div w:id="1314871105">
                  <w:marLeft w:val="0"/>
                  <w:marRight w:val="0"/>
                  <w:marTop w:val="0"/>
                  <w:marBottom w:val="0"/>
                  <w:divBdr>
                    <w:top w:val="none" w:sz="0" w:space="0" w:color="auto"/>
                    <w:left w:val="none" w:sz="0" w:space="0" w:color="auto"/>
                    <w:bottom w:val="none" w:sz="0" w:space="0" w:color="auto"/>
                    <w:right w:val="none" w:sz="0" w:space="0" w:color="auto"/>
                  </w:divBdr>
                  <w:divsChild>
                    <w:div w:id="2066835695">
                      <w:marLeft w:val="0"/>
                      <w:marRight w:val="0"/>
                      <w:marTop w:val="0"/>
                      <w:marBottom w:val="0"/>
                      <w:divBdr>
                        <w:top w:val="none" w:sz="0" w:space="0" w:color="auto"/>
                        <w:left w:val="none" w:sz="0" w:space="0" w:color="auto"/>
                        <w:bottom w:val="none" w:sz="0" w:space="0" w:color="auto"/>
                        <w:right w:val="none" w:sz="0" w:space="0" w:color="auto"/>
                      </w:divBdr>
                    </w:div>
                    <w:div w:id="451360580">
                      <w:marLeft w:val="0"/>
                      <w:marRight w:val="0"/>
                      <w:marTop w:val="0"/>
                      <w:marBottom w:val="0"/>
                      <w:divBdr>
                        <w:top w:val="none" w:sz="0" w:space="0" w:color="auto"/>
                        <w:left w:val="none" w:sz="0" w:space="0" w:color="auto"/>
                        <w:bottom w:val="none" w:sz="0" w:space="0" w:color="auto"/>
                        <w:right w:val="none" w:sz="0" w:space="0" w:color="auto"/>
                      </w:divBdr>
                      <w:divsChild>
                        <w:div w:id="2042439865">
                          <w:marLeft w:val="0"/>
                          <w:marRight w:val="0"/>
                          <w:marTop w:val="0"/>
                          <w:marBottom w:val="0"/>
                          <w:divBdr>
                            <w:top w:val="none" w:sz="0" w:space="0" w:color="auto"/>
                            <w:left w:val="none" w:sz="0" w:space="0" w:color="auto"/>
                            <w:bottom w:val="none" w:sz="0" w:space="0" w:color="auto"/>
                            <w:right w:val="none" w:sz="0" w:space="0" w:color="auto"/>
                          </w:divBdr>
                          <w:divsChild>
                            <w:div w:id="935673143">
                              <w:marLeft w:val="0"/>
                              <w:marRight w:val="0"/>
                              <w:marTop w:val="0"/>
                              <w:marBottom w:val="0"/>
                              <w:divBdr>
                                <w:top w:val="none" w:sz="0" w:space="0" w:color="auto"/>
                                <w:left w:val="none" w:sz="0" w:space="0" w:color="auto"/>
                                <w:bottom w:val="none" w:sz="0" w:space="0" w:color="auto"/>
                                <w:right w:val="none" w:sz="0" w:space="0" w:color="auto"/>
                              </w:divBdr>
                            </w:div>
                          </w:divsChild>
                        </w:div>
                        <w:div w:id="15484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506">
          <w:marLeft w:val="0"/>
          <w:marRight w:val="0"/>
          <w:marTop w:val="0"/>
          <w:marBottom w:val="30"/>
          <w:divBdr>
            <w:top w:val="none" w:sz="0" w:space="0" w:color="auto"/>
            <w:left w:val="none" w:sz="0" w:space="0" w:color="auto"/>
            <w:bottom w:val="none" w:sz="0" w:space="0" w:color="auto"/>
            <w:right w:val="none" w:sz="0" w:space="0" w:color="auto"/>
          </w:divBdr>
          <w:divsChild>
            <w:div w:id="1580939613">
              <w:marLeft w:val="0"/>
              <w:marRight w:val="0"/>
              <w:marTop w:val="0"/>
              <w:marBottom w:val="0"/>
              <w:divBdr>
                <w:top w:val="none" w:sz="0" w:space="0" w:color="auto"/>
                <w:left w:val="none" w:sz="0" w:space="0" w:color="auto"/>
                <w:bottom w:val="none" w:sz="0" w:space="0" w:color="auto"/>
                <w:right w:val="none" w:sz="0" w:space="0" w:color="auto"/>
              </w:divBdr>
              <w:divsChild>
                <w:div w:id="636684011">
                  <w:marLeft w:val="0"/>
                  <w:marRight w:val="0"/>
                  <w:marTop w:val="0"/>
                  <w:marBottom w:val="0"/>
                  <w:divBdr>
                    <w:top w:val="none" w:sz="0" w:space="0" w:color="auto"/>
                    <w:left w:val="none" w:sz="0" w:space="0" w:color="auto"/>
                    <w:bottom w:val="none" w:sz="0" w:space="0" w:color="auto"/>
                    <w:right w:val="none" w:sz="0" w:space="0" w:color="auto"/>
                  </w:divBdr>
                </w:div>
                <w:div w:id="4325789">
                  <w:marLeft w:val="0"/>
                  <w:marRight w:val="0"/>
                  <w:marTop w:val="0"/>
                  <w:marBottom w:val="0"/>
                  <w:divBdr>
                    <w:top w:val="none" w:sz="0" w:space="0" w:color="auto"/>
                    <w:left w:val="none" w:sz="0" w:space="0" w:color="auto"/>
                    <w:bottom w:val="none" w:sz="0" w:space="0" w:color="auto"/>
                    <w:right w:val="none" w:sz="0" w:space="0" w:color="auto"/>
                  </w:divBdr>
                  <w:divsChild>
                    <w:div w:id="20311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4848">
              <w:marLeft w:val="0"/>
              <w:marRight w:val="0"/>
              <w:marTop w:val="0"/>
              <w:marBottom w:val="0"/>
              <w:divBdr>
                <w:top w:val="none" w:sz="0" w:space="0" w:color="auto"/>
                <w:left w:val="none" w:sz="0" w:space="0" w:color="auto"/>
                <w:bottom w:val="none" w:sz="0" w:space="0" w:color="auto"/>
                <w:right w:val="none" w:sz="0" w:space="0" w:color="auto"/>
              </w:divBdr>
              <w:divsChild>
                <w:div w:id="715737472">
                  <w:marLeft w:val="0"/>
                  <w:marRight w:val="0"/>
                  <w:marTop w:val="0"/>
                  <w:marBottom w:val="0"/>
                  <w:divBdr>
                    <w:top w:val="none" w:sz="0" w:space="0" w:color="auto"/>
                    <w:left w:val="none" w:sz="0" w:space="0" w:color="auto"/>
                    <w:bottom w:val="none" w:sz="0" w:space="0" w:color="auto"/>
                    <w:right w:val="none" w:sz="0" w:space="0" w:color="auto"/>
                  </w:divBdr>
                  <w:divsChild>
                    <w:div w:id="1094328790">
                      <w:marLeft w:val="0"/>
                      <w:marRight w:val="0"/>
                      <w:marTop w:val="0"/>
                      <w:marBottom w:val="0"/>
                      <w:divBdr>
                        <w:top w:val="none" w:sz="0" w:space="0" w:color="auto"/>
                        <w:left w:val="none" w:sz="0" w:space="0" w:color="auto"/>
                        <w:bottom w:val="none" w:sz="0" w:space="0" w:color="auto"/>
                        <w:right w:val="none" w:sz="0" w:space="0" w:color="auto"/>
                      </w:divBdr>
                    </w:div>
                    <w:div w:id="436565315">
                      <w:marLeft w:val="0"/>
                      <w:marRight w:val="0"/>
                      <w:marTop w:val="0"/>
                      <w:marBottom w:val="0"/>
                      <w:divBdr>
                        <w:top w:val="none" w:sz="0" w:space="0" w:color="auto"/>
                        <w:left w:val="none" w:sz="0" w:space="0" w:color="auto"/>
                        <w:bottom w:val="none" w:sz="0" w:space="0" w:color="auto"/>
                        <w:right w:val="none" w:sz="0" w:space="0" w:color="auto"/>
                      </w:divBdr>
                      <w:divsChild>
                        <w:div w:id="1863593906">
                          <w:marLeft w:val="0"/>
                          <w:marRight w:val="0"/>
                          <w:marTop w:val="0"/>
                          <w:marBottom w:val="0"/>
                          <w:divBdr>
                            <w:top w:val="none" w:sz="0" w:space="0" w:color="auto"/>
                            <w:left w:val="none" w:sz="0" w:space="0" w:color="auto"/>
                            <w:bottom w:val="none" w:sz="0" w:space="0" w:color="auto"/>
                            <w:right w:val="none" w:sz="0" w:space="0" w:color="auto"/>
                          </w:divBdr>
                          <w:divsChild>
                            <w:div w:id="609050553">
                              <w:marLeft w:val="0"/>
                              <w:marRight w:val="0"/>
                              <w:marTop w:val="0"/>
                              <w:marBottom w:val="0"/>
                              <w:divBdr>
                                <w:top w:val="none" w:sz="0" w:space="0" w:color="auto"/>
                                <w:left w:val="none" w:sz="0" w:space="0" w:color="auto"/>
                                <w:bottom w:val="none" w:sz="0" w:space="0" w:color="auto"/>
                                <w:right w:val="none" w:sz="0" w:space="0" w:color="auto"/>
                              </w:divBdr>
                            </w:div>
                          </w:divsChild>
                        </w:div>
                        <w:div w:id="16872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93186">
          <w:marLeft w:val="0"/>
          <w:marRight w:val="0"/>
          <w:marTop w:val="0"/>
          <w:marBottom w:val="30"/>
          <w:divBdr>
            <w:top w:val="none" w:sz="0" w:space="0" w:color="auto"/>
            <w:left w:val="none" w:sz="0" w:space="0" w:color="auto"/>
            <w:bottom w:val="none" w:sz="0" w:space="0" w:color="auto"/>
            <w:right w:val="none" w:sz="0" w:space="0" w:color="auto"/>
          </w:divBdr>
          <w:divsChild>
            <w:div w:id="223150505">
              <w:marLeft w:val="0"/>
              <w:marRight w:val="0"/>
              <w:marTop w:val="0"/>
              <w:marBottom w:val="0"/>
              <w:divBdr>
                <w:top w:val="none" w:sz="0" w:space="0" w:color="auto"/>
                <w:left w:val="none" w:sz="0" w:space="0" w:color="auto"/>
                <w:bottom w:val="none" w:sz="0" w:space="0" w:color="auto"/>
                <w:right w:val="none" w:sz="0" w:space="0" w:color="auto"/>
              </w:divBdr>
              <w:divsChild>
                <w:div w:id="1632905303">
                  <w:marLeft w:val="0"/>
                  <w:marRight w:val="0"/>
                  <w:marTop w:val="0"/>
                  <w:marBottom w:val="0"/>
                  <w:divBdr>
                    <w:top w:val="none" w:sz="0" w:space="0" w:color="auto"/>
                    <w:left w:val="none" w:sz="0" w:space="0" w:color="auto"/>
                    <w:bottom w:val="none" w:sz="0" w:space="0" w:color="auto"/>
                    <w:right w:val="none" w:sz="0" w:space="0" w:color="auto"/>
                  </w:divBdr>
                </w:div>
                <w:div w:id="2077970137">
                  <w:marLeft w:val="0"/>
                  <w:marRight w:val="0"/>
                  <w:marTop w:val="0"/>
                  <w:marBottom w:val="0"/>
                  <w:divBdr>
                    <w:top w:val="none" w:sz="0" w:space="0" w:color="auto"/>
                    <w:left w:val="none" w:sz="0" w:space="0" w:color="auto"/>
                    <w:bottom w:val="none" w:sz="0" w:space="0" w:color="auto"/>
                    <w:right w:val="none" w:sz="0" w:space="0" w:color="auto"/>
                  </w:divBdr>
                  <w:divsChild>
                    <w:div w:id="6401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4742">
              <w:marLeft w:val="0"/>
              <w:marRight w:val="0"/>
              <w:marTop w:val="0"/>
              <w:marBottom w:val="0"/>
              <w:divBdr>
                <w:top w:val="none" w:sz="0" w:space="0" w:color="auto"/>
                <w:left w:val="none" w:sz="0" w:space="0" w:color="auto"/>
                <w:bottom w:val="none" w:sz="0" w:space="0" w:color="auto"/>
                <w:right w:val="none" w:sz="0" w:space="0" w:color="auto"/>
              </w:divBdr>
              <w:divsChild>
                <w:div w:id="1985969397">
                  <w:marLeft w:val="0"/>
                  <w:marRight w:val="0"/>
                  <w:marTop w:val="0"/>
                  <w:marBottom w:val="0"/>
                  <w:divBdr>
                    <w:top w:val="none" w:sz="0" w:space="0" w:color="auto"/>
                    <w:left w:val="none" w:sz="0" w:space="0" w:color="auto"/>
                    <w:bottom w:val="none" w:sz="0" w:space="0" w:color="auto"/>
                    <w:right w:val="none" w:sz="0" w:space="0" w:color="auto"/>
                  </w:divBdr>
                  <w:divsChild>
                    <w:div w:id="890962984">
                      <w:marLeft w:val="0"/>
                      <w:marRight w:val="0"/>
                      <w:marTop w:val="0"/>
                      <w:marBottom w:val="0"/>
                      <w:divBdr>
                        <w:top w:val="none" w:sz="0" w:space="0" w:color="auto"/>
                        <w:left w:val="none" w:sz="0" w:space="0" w:color="auto"/>
                        <w:bottom w:val="none" w:sz="0" w:space="0" w:color="auto"/>
                        <w:right w:val="none" w:sz="0" w:space="0" w:color="auto"/>
                      </w:divBdr>
                    </w:div>
                    <w:div w:id="1175223468">
                      <w:marLeft w:val="0"/>
                      <w:marRight w:val="0"/>
                      <w:marTop w:val="0"/>
                      <w:marBottom w:val="0"/>
                      <w:divBdr>
                        <w:top w:val="none" w:sz="0" w:space="0" w:color="auto"/>
                        <w:left w:val="none" w:sz="0" w:space="0" w:color="auto"/>
                        <w:bottom w:val="none" w:sz="0" w:space="0" w:color="auto"/>
                        <w:right w:val="none" w:sz="0" w:space="0" w:color="auto"/>
                      </w:divBdr>
                      <w:divsChild>
                        <w:div w:id="885415086">
                          <w:marLeft w:val="0"/>
                          <w:marRight w:val="0"/>
                          <w:marTop w:val="0"/>
                          <w:marBottom w:val="0"/>
                          <w:divBdr>
                            <w:top w:val="none" w:sz="0" w:space="0" w:color="auto"/>
                            <w:left w:val="none" w:sz="0" w:space="0" w:color="auto"/>
                            <w:bottom w:val="none" w:sz="0" w:space="0" w:color="auto"/>
                            <w:right w:val="none" w:sz="0" w:space="0" w:color="auto"/>
                          </w:divBdr>
                          <w:divsChild>
                            <w:div w:id="103624188">
                              <w:marLeft w:val="0"/>
                              <w:marRight w:val="0"/>
                              <w:marTop w:val="0"/>
                              <w:marBottom w:val="0"/>
                              <w:divBdr>
                                <w:top w:val="none" w:sz="0" w:space="0" w:color="auto"/>
                                <w:left w:val="none" w:sz="0" w:space="0" w:color="auto"/>
                                <w:bottom w:val="none" w:sz="0" w:space="0" w:color="auto"/>
                                <w:right w:val="none" w:sz="0" w:space="0" w:color="auto"/>
                              </w:divBdr>
                            </w:div>
                          </w:divsChild>
                        </w:div>
                        <w:div w:id="4946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7261">
          <w:marLeft w:val="0"/>
          <w:marRight w:val="0"/>
          <w:marTop w:val="0"/>
          <w:marBottom w:val="30"/>
          <w:divBdr>
            <w:top w:val="none" w:sz="0" w:space="0" w:color="auto"/>
            <w:left w:val="none" w:sz="0" w:space="0" w:color="auto"/>
            <w:bottom w:val="none" w:sz="0" w:space="0" w:color="auto"/>
            <w:right w:val="none" w:sz="0" w:space="0" w:color="auto"/>
          </w:divBdr>
          <w:divsChild>
            <w:div w:id="1943800858">
              <w:marLeft w:val="0"/>
              <w:marRight w:val="0"/>
              <w:marTop w:val="0"/>
              <w:marBottom w:val="0"/>
              <w:divBdr>
                <w:top w:val="none" w:sz="0" w:space="0" w:color="auto"/>
                <w:left w:val="none" w:sz="0" w:space="0" w:color="auto"/>
                <w:bottom w:val="none" w:sz="0" w:space="0" w:color="auto"/>
                <w:right w:val="none" w:sz="0" w:space="0" w:color="auto"/>
              </w:divBdr>
              <w:divsChild>
                <w:div w:id="495994878">
                  <w:marLeft w:val="0"/>
                  <w:marRight w:val="0"/>
                  <w:marTop w:val="0"/>
                  <w:marBottom w:val="0"/>
                  <w:divBdr>
                    <w:top w:val="none" w:sz="0" w:space="0" w:color="auto"/>
                    <w:left w:val="none" w:sz="0" w:space="0" w:color="auto"/>
                    <w:bottom w:val="none" w:sz="0" w:space="0" w:color="auto"/>
                    <w:right w:val="none" w:sz="0" w:space="0" w:color="auto"/>
                  </w:divBdr>
                </w:div>
                <w:div w:id="1123691029">
                  <w:marLeft w:val="0"/>
                  <w:marRight w:val="0"/>
                  <w:marTop w:val="0"/>
                  <w:marBottom w:val="0"/>
                  <w:divBdr>
                    <w:top w:val="none" w:sz="0" w:space="0" w:color="auto"/>
                    <w:left w:val="none" w:sz="0" w:space="0" w:color="auto"/>
                    <w:bottom w:val="none" w:sz="0" w:space="0" w:color="auto"/>
                    <w:right w:val="none" w:sz="0" w:space="0" w:color="auto"/>
                  </w:divBdr>
                  <w:divsChild>
                    <w:div w:id="20087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8971">
              <w:marLeft w:val="0"/>
              <w:marRight w:val="0"/>
              <w:marTop w:val="0"/>
              <w:marBottom w:val="0"/>
              <w:divBdr>
                <w:top w:val="none" w:sz="0" w:space="0" w:color="auto"/>
                <w:left w:val="none" w:sz="0" w:space="0" w:color="auto"/>
                <w:bottom w:val="none" w:sz="0" w:space="0" w:color="auto"/>
                <w:right w:val="none" w:sz="0" w:space="0" w:color="auto"/>
              </w:divBdr>
              <w:divsChild>
                <w:div w:id="1619292472">
                  <w:marLeft w:val="0"/>
                  <w:marRight w:val="0"/>
                  <w:marTop w:val="0"/>
                  <w:marBottom w:val="0"/>
                  <w:divBdr>
                    <w:top w:val="none" w:sz="0" w:space="0" w:color="auto"/>
                    <w:left w:val="none" w:sz="0" w:space="0" w:color="auto"/>
                    <w:bottom w:val="none" w:sz="0" w:space="0" w:color="auto"/>
                    <w:right w:val="none" w:sz="0" w:space="0" w:color="auto"/>
                  </w:divBdr>
                  <w:divsChild>
                    <w:div w:id="1412654747">
                      <w:marLeft w:val="0"/>
                      <w:marRight w:val="0"/>
                      <w:marTop w:val="0"/>
                      <w:marBottom w:val="0"/>
                      <w:divBdr>
                        <w:top w:val="none" w:sz="0" w:space="0" w:color="auto"/>
                        <w:left w:val="none" w:sz="0" w:space="0" w:color="auto"/>
                        <w:bottom w:val="none" w:sz="0" w:space="0" w:color="auto"/>
                        <w:right w:val="none" w:sz="0" w:space="0" w:color="auto"/>
                      </w:divBdr>
                    </w:div>
                    <w:div w:id="207378624">
                      <w:marLeft w:val="0"/>
                      <w:marRight w:val="0"/>
                      <w:marTop w:val="0"/>
                      <w:marBottom w:val="0"/>
                      <w:divBdr>
                        <w:top w:val="none" w:sz="0" w:space="0" w:color="auto"/>
                        <w:left w:val="none" w:sz="0" w:space="0" w:color="auto"/>
                        <w:bottom w:val="none" w:sz="0" w:space="0" w:color="auto"/>
                        <w:right w:val="none" w:sz="0" w:space="0" w:color="auto"/>
                      </w:divBdr>
                      <w:divsChild>
                        <w:div w:id="924191277">
                          <w:marLeft w:val="0"/>
                          <w:marRight w:val="0"/>
                          <w:marTop w:val="0"/>
                          <w:marBottom w:val="0"/>
                          <w:divBdr>
                            <w:top w:val="none" w:sz="0" w:space="0" w:color="auto"/>
                            <w:left w:val="none" w:sz="0" w:space="0" w:color="auto"/>
                            <w:bottom w:val="none" w:sz="0" w:space="0" w:color="auto"/>
                            <w:right w:val="none" w:sz="0" w:space="0" w:color="auto"/>
                          </w:divBdr>
                          <w:divsChild>
                            <w:div w:id="34935273">
                              <w:marLeft w:val="0"/>
                              <w:marRight w:val="0"/>
                              <w:marTop w:val="0"/>
                              <w:marBottom w:val="0"/>
                              <w:divBdr>
                                <w:top w:val="none" w:sz="0" w:space="0" w:color="auto"/>
                                <w:left w:val="none" w:sz="0" w:space="0" w:color="auto"/>
                                <w:bottom w:val="none" w:sz="0" w:space="0" w:color="auto"/>
                                <w:right w:val="none" w:sz="0" w:space="0" w:color="auto"/>
                              </w:divBdr>
                            </w:div>
                          </w:divsChild>
                        </w:div>
                        <w:div w:id="15093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02905">
          <w:marLeft w:val="0"/>
          <w:marRight w:val="0"/>
          <w:marTop w:val="0"/>
          <w:marBottom w:val="30"/>
          <w:divBdr>
            <w:top w:val="none" w:sz="0" w:space="0" w:color="auto"/>
            <w:left w:val="none" w:sz="0" w:space="0" w:color="auto"/>
            <w:bottom w:val="none" w:sz="0" w:space="0" w:color="auto"/>
            <w:right w:val="none" w:sz="0" w:space="0" w:color="auto"/>
          </w:divBdr>
          <w:divsChild>
            <w:div w:id="607856933">
              <w:marLeft w:val="0"/>
              <w:marRight w:val="0"/>
              <w:marTop w:val="0"/>
              <w:marBottom w:val="0"/>
              <w:divBdr>
                <w:top w:val="none" w:sz="0" w:space="0" w:color="auto"/>
                <w:left w:val="none" w:sz="0" w:space="0" w:color="auto"/>
                <w:bottom w:val="none" w:sz="0" w:space="0" w:color="auto"/>
                <w:right w:val="none" w:sz="0" w:space="0" w:color="auto"/>
              </w:divBdr>
              <w:divsChild>
                <w:div w:id="1157576561">
                  <w:marLeft w:val="0"/>
                  <w:marRight w:val="0"/>
                  <w:marTop w:val="0"/>
                  <w:marBottom w:val="0"/>
                  <w:divBdr>
                    <w:top w:val="none" w:sz="0" w:space="0" w:color="auto"/>
                    <w:left w:val="none" w:sz="0" w:space="0" w:color="auto"/>
                    <w:bottom w:val="none" w:sz="0" w:space="0" w:color="auto"/>
                    <w:right w:val="none" w:sz="0" w:space="0" w:color="auto"/>
                  </w:divBdr>
                </w:div>
                <w:div w:id="1788312449">
                  <w:marLeft w:val="0"/>
                  <w:marRight w:val="0"/>
                  <w:marTop w:val="0"/>
                  <w:marBottom w:val="0"/>
                  <w:divBdr>
                    <w:top w:val="none" w:sz="0" w:space="0" w:color="auto"/>
                    <w:left w:val="none" w:sz="0" w:space="0" w:color="auto"/>
                    <w:bottom w:val="none" w:sz="0" w:space="0" w:color="auto"/>
                    <w:right w:val="none" w:sz="0" w:space="0" w:color="auto"/>
                  </w:divBdr>
                  <w:divsChild>
                    <w:div w:id="4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29575">
              <w:marLeft w:val="0"/>
              <w:marRight w:val="0"/>
              <w:marTop w:val="0"/>
              <w:marBottom w:val="0"/>
              <w:divBdr>
                <w:top w:val="none" w:sz="0" w:space="0" w:color="auto"/>
                <w:left w:val="none" w:sz="0" w:space="0" w:color="auto"/>
                <w:bottom w:val="none" w:sz="0" w:space="0" w:color="auto"/>
                <w:right w:val="none" w:sz="0" w:space="0" w:color="auto"/>
              </w:divBdr>
              <w:divsChild>
                <w:div w:id="1130900499">
                  <w:marLeft w:val="0"/>
                  <w:marRight w:val="0"/>
                  <w:marTop w:val="0"/>
                  <w:marBottom w:val="0"/>
                  <w:divBdr>
                    <w:top w:val="none" w:sz="0" w:space="0" w:color="auto"/>
                    <w:left w:val="none" w:sz="0" w:space="0" w:color="auto"/>
                    <w:bottom w:val="none" w:sz="0" w:space="0" w:color="auto"/>
                    <w:right w:val="none" w:sz="0" w:space="0" w:color="auto"/>
                  </w:divBdr>
                  <w:divsChild>
                    <w:div w:id="1921212268">
                      <w:marLeft w:val="0"/>
                      <w:marRight w:val="0"/>
                      <w:marTop w:val="0"/>
                      <w:marBottom w:val="0"/>
                      <w:divBdr>
                        <w:top w:val="none" w:sz="0" w:space="0" w:color="auto"/>
                        <w:left w:val="none" w:sz="0" w:space="0" w:color="auto"/>
                        <w:bottom w:val="none" w:sz="0" w:space="0" w:color="auto"/>
                        <w:right w:val="none" w:sz="0" w:space="0" w:color="auto"/>
                      </w:divBdr>
                    </w:div>
                    <w:div w:id="1432897593">
                      <w:marLeft w:val="0"/>
                      <w:marRight w:val="0"/>
                      <w:marTop w:val="0"/>
                      <w:marBottom w:val="0"/>
                      <w:divBdr>
                        <w:top w:val="none" w:sz="0" w:space="0" w:color="auto"/>
                        <w:left w:val="none" w:sz="0" w:space="0" w:color="auto"/>
                        <w:bottom w:val="none" w:sz="0" w:space="0" w:color="auto"/>
                        <w:right w:val="none" w:sz="0" w:space="0" w:color="auto"/>
                      </w:divBdr>
                      <w:divsChild>
                        <w:div w:id="768354386">
                          <w:marLeft w:val="0"/>
                          <w:marRight w:val="0"/>
                          <w:marTop w:val="0"/>
                          <w:marBottom w:val="0"/>
                          <w:divBdr>
                            <w:top w:val="none" w:sz="0" w:space="0" w:color="auto"/>
                            <w:left w:val="none" w:sz="0" w:space="0" w:color="auto"/>
                            <w:bottom w:val="none" w:sz="0" w:space="0" w:color="auto"/>
                            <w:right w:val="none" w:sz="0" w:space="0" w:color="auto"/>
                          </w:divBdr>
                          <w:divsChild>
                            <w:div w:id="1247226430">
                              <w:marLeft w:val="0"/>
                              <w:marRight w:val="0"/>
                              <w:marTop w:val="0"/>
                              <w:marBottom w:val="0"/>
                              <w:divBdr>
                                <w:top w:val="none" w:sz="0" w:space="0" w:color="auto"/>
                                <w:left w:val="none" w:sz="0" w:space="0" w:color="auto"/>
                                <w:bottom w:val="none" w:sz="0" w:space="0" w:color="auto"/>
                                <w:right w:val="none" w:sz="0" w:space="0" w:color="auto"/>
                              </w:divBdr>
                            </w:div>
                          </w:divsChild>
                        </w:div>
                        <w:div w:id="18680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7463">
          <w:marLeft w:val="0"/>
          <w:marRight w:val="0"/>
          <w:marTop w:val="0"/>
          <w:marBottom w:val="30"/>
          <w:divBdr>
            <w:top w:val="none" w:sz="0" w:space="0" w:color="auto"/>
            <w:left w:val="none" w:sz="0" w:space="0" w:color="auto"/>
            <w:bottom w:val="none" w:sz="0" w:space="0" w:color="auto"/>
            <w:right w:val="none" w:sz="0" w:space="0" w:color="auto"/>
          </w:divBdr>
          <w:divsChild>
            <w:div w:id="1874027724">
              <w:marLeft w:val="0"/>
              <w:marRight w:val="0"/>
              <w:marTop w:val="0"/>
              <w:marBottom w:val="0"/>
              <w:divBdr>
                <w:top w:val="none" w:sz="0" w:space="0" w:color="auto"/>
                <w:left w:val="none" w:sz="0" w:space="0" w:color="auto"/>
                <w:bottom w:val="none" w:sz="0" w:space="0" w:color="auto"/>
                <w:right w:val="none" w:sz="0" w:space="0" w:color="auto"/>
              </w:divBdr>
              <w:divsChild>
                <w:div w:id="2023429445">
                  <w:marLeft w:val="0"/>
                  <w:marRight w:val="0"/>
                  <w:marTop w:val="0"/>
                  <w:marBottom w:val="0"/>
                  <w:divBdr>
                    <w:top w:val="none" w:sz="0" w:space="0" w:color="auto"/>
                    <w:left w:val="none" w:sz="0" w:space="0" w:color="auto"/>
                    <w:bottom w:val="none" w:sz="0" w:space="0" w:color="auto"/>
                    <w:right w:val="none" w:sz="0" w:space="0" w:color="auto"/>
                  </w:divBdr>
                </w:div>
                <w:div w:id="1105659197">
                  <w:marLeft w:val="0"/>
                  <w:marRight w:val="0"/>
                  <w:marTop w:val="0"/>
                  <w:marBottom w:val="0"/>
                  <w:divBdr>
                    <w:top w:val="none" w:sz="0" w:space="0" w:color="auto"/>
                    <w:left w:val="none" w:sz="0" w:space="0" w:color="auto"/>
                    <w:bottom w:val="none" w:sz="0" w:space="0" w:color="auto"/>
                    <w:right w:val="none" w:sz="0" w:space="0" w:color="auto"/>
                  </w:divBdr>
                  <w:divsChild>
                    <w:div w:id="2739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3964">
              <w:marLeft w:val="0"/>
              <w:marRight w:val="0"/>
              <w:marTop w:val="0"/>
              <w:marBottom w:val="0"/>
              <w:divBdr>
                <w:top w:val="none" w:sz="0" w:space="0" w:color="auto"/>
                <w:left w:val="none" w:sz="0" w:space="0" w:color="auto"/>
                <w:bottom w:val="none" w:sz="0" w:space="0" w:color="auto"/>
                <w:right w:val="none" w:sz="0" w:space="0" w:color="auto"/>
              </w:divBdr>
              <w:divsChild>
                <w:div w:id="1371224659">
                  <w:marLeft w:val="0"/>
                  <w:marRight w:val="0"/>
                  <w:marTop w:val="0"/>
                  <w:marBottom w:val="0"/>
                  <w:divBdr>
                    <w:top w:val="none" w:sz="0" w:space="0" w:color="auto"/>
                    <w:left w:val="none" w:sz="0" w:space="0" w:color="auto"/>
                    <w:bottom w:val="none" w:sz="0" w:space="0" w:color="auto"/>
                    <w:right w:val="none" w:sz="0" w:space="0" w:color="auto"/>
                  </w:divBdr>
                  <w:divsChild>
                    <w:div w:id="479465909">
                      <w:marLeft w:val="0"/>
                      <w:marRight w:val="0"/>
                      <w:marTop w:val="0"/>
                      <w:marBottom w:val="0"/>
                      <w:divBdr>
                        <w:top w:val="none" w:sz="0" w:space="0" w:color="auto"/>
                        <w:left w:val="none" w:sz="0" w:space="0" w:color="auto"/>
                        <w:bottom w:val="none" w:sz="0" w:space="0" w:color="auto"/>
                        <w:right w:val="none" w:sz="0" w:space="0" w:color="auto"/>
                      </w:divBdr>
                    </w:div>
                    <w:div w:id="1648044627">
                      <w:marLeft w:val="0"/>
                      <w:marRight w:val="0"/>
                      <w:marTop w:val="0"/>
                      <w:marBottom w:val="0"/>
                      <w:divBdr>
                        <w:top w:val="none" w:sz="0" w:space="0" w:color="auto"/>
                        <w:left w:val="none" w:sz="0" w:space="0" w:color="auto"/>
                        <w:bottom w:val="none" w:sz="0" w:space="0" w:color="auto"/>
                        <w:right w:val="none" w:sz="0" w:space="0" w:color="auto"/>
                      </w:divBdr>
                      <w:divsChild>
                        <w:div w:id="272787895">
                          <w:marLeft w:val="0"/>
                          <w:marRight w:val="0"/>
                          <w:marTop w:val="0"/>
                          <w:marBottom w:val="0"/>
                          <w:divBdr>
                            <w:top w:val="none" w:sz="0" w:space="0" w:color="auto"/>
                            <w:left w:val="none" w:sz="0" w:space="0" w:color="auto"/>
                            <w:bottom w:val="none" w:sz="0" w:space="0" w:color="auto"/>
                            <w:right w:val="none" w:sz="0" w:space="0" w:color="auto"/>
                          </w:divBdr>
                          <w:divsChild>
                            <w:div w:id="1453136778">
                              <w:marLeft w:val="0"/>
                              <w:marRight w:val="0"/>
                              <w:marTop w:val="0"/>
                              <w:marBottom w:val="0"/>
                              <w:divBdr>
                                <w:top w:val="none" w:sz="0" w:space="0" w:color="auto"/>
                                <w:left w:val="none" w:sz="0" w:space="0" w:color="auto"/>
                                <w:bottom w:val="none" w:sz="0" w:space="0" w:color="auto"/>
                                <w:right w:val="none" w:sz="0" w:space="0" w:color="auto"/>
                              </w:divBdr>
                            </w:div>
                          </w:divsChild>
                        </w:div>
                        <w:div w:id="7192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8372">
          <w:marLeft w:val="0"/>
          <w:marRight w:val="0"/>
          <w:marTop w:val="0"/>
          <w:marBottom w:val="30"/>
          <w:divBdr>
            <w:top w:val="none" w:sz="0" w:space="0" w:color="auto"/>
            <w:left w:val="none" w:sz="0" w:space="0" w:color="auto"/>
            <w:bottom w:val="none" w:sz="0" w:space="0" w:color="auto"/>
            <w:right w:val="none" w:sz="0" w:space="0" w:color="auto"/>
          </w:divBdr>
          <w:divsChild>
            <w:div w:id="1616327284">
              <w:marLeft w:val="0"/>
              <w:marRight w:val="0"/>
              <w:marTop w:val="0"/>
              <w:marBottom w:val="0"/>
              <w:divBdr>
                <w:top w:val="none" w:sz="0" w:space="0" w:color="auto"/>
                <w:left w:val="none" w:sz="0" w:space="0" w:color="auto"/>
                <w:bottom w:val="none" w:sz="0" w:space="0" w:color="auto"/>
                <w:right w:val="none" w:sz="0" w:space="0" w:color="auto"/>
              </w:divBdr>
              <w:divsChild>
                <w:div w:id="1541091120">
                  <w:marLeft w:val="0"/>
                  <w:marRight w:val="0"/>
                  <w:marTop w:val="0"/>
                  <w:marBottom w:val="0"/>
                  <w:divBdr>
                    <w:top w:val="none" w:sz="0" w:space="0" w:color="auto"/>
                    <w:left w:val="none" w:sz="0" w:space="0" w:color="auto"/>
                    <w:bottom w:val="none" w:sz="0" w:space="0" w:color="auto"/>
                    <w:right w:val="none" w:sz="0" w:space="0" w:color="auto"/>
                  </w:divBdr>
                </w:div>
                <w:div w:id="1473786739">
                  <w:marLeft w:val="0"/>
                  <w:marRight w:val="0"/>
                  <w:marTop w:val="0"/>
                  <w:marBottom w:val="0"/>
                  <w:divBdr>
                    <w:top w:val="none" w:sz="0" w:space="0" w:color="auto"/>
                    <w:left w:val="none" w:sz="0" w:space="0" w:color="auto"/>
                    <w:bottom w:val="none" w:sz="0" w:space="0" w:color="auto"/>
                    <w:right w:val="none" w:sz="0" w:space="0" w:color="auto"/>
                  </w:divBdr>
                  <w:divsChild>
                    <w:div w:id="15158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7146">
              <w:marLeft w:val="0"/>
              <w:marRight w:val="0"/>
              <w:marTop w:val="0"/>
              <w:marBottom w:val="0"/>
              <w:divBdr>
                <w:top w:val="none" w:sz="0" w:space="0" w:color="auto"/>
                <w:left w:val="none" w:sz="0" w:space="0" w:color="auto"/>
                <w:bottom w:val="none" w:sz="0" w:space="0" w:color="auto"/>
                <w:right w:val="none" w:sz="0" w:space="0" w:color="auto"/>
              </w:divBdr>
              <w:divsChild>
                <w:div w:id="833228246">
                  <w:marLeft w:val="0"/>
                  <w:marRight w:val="0"/>
                  <w:marTop w:val="0"/>
                  <w:marBottom w:val="0"/>
                  <w:divBdr>
                    <w:top w:val="none" w:sz="0" w:space="0" w:color="auto"/>
                    <w:left w:val="none" w:sz="0" w:space="0" w:color="auto"/>
                    <w:bottom w:val="none" w:sz="0" w:space="0" w:color="auto"/>
                    <w:right w:val="none" w:sz="0" w:space="0" w:color="auto"/>
                  </w:divBdr>
                  <w:divsChild>
                    <w:div w:id="649407714">
                      <w:marLeft w:val="0"/>
                      <w:marRight w:val="0"/>
                      <w:marTop w:val="0"/>
                      <w:marBottom w:val="0"/>
                      <w:divBdr>
                        <w:top w:val="none" w:sz="0" w:space="0" w:color="auto"/>
                        <w:left w:val="none" w:sz="0" w:space="0" w:color="auto"/>
                        <w:bottom w:val="none" w:sz="0" w:space="0" w:color="auto"/>
                        <w:right w:val="none" w:sz="0" w:space="0" w:color="auto"/>
                      </w:divBdr>
                    </w:div>
                    <w:div w:id="1297376885">
                      <w:marLeft w:val="0"/>
                      <w:marRight w:val="0"/>
                      <w:marTop w:val="0"/>
                      <w:marBottom w:val="0"/>
                      <w:divBdr>
                        <w:top w:val="none" w:sz="0" w:space="0" w:color="auto"/>
                        <w:left w:val="none" w:sz="0" w:space="0" w:color="auto"/>
                        <w:bottom w:val="none" w:sz="0" w:space="0" w:color="auto"/>
                        <w:right w:val="none" w:sz="0" w:space="0" w:color="auto"/>
                      </w:divBdr>
                      <w:divsChild>
                        <w:div w:id="892692922">
                          <w:marLeft w:val="0"/>
                          <w:marRight w:val="0"/>
                          <w:marTop w:val="0"/>
                          <w:marBottom w:val="0"/>
                          <w:divBdr>
                            <w:top w:val="none" w:sz="0" w:space="0" w:color="auto"/>
                            <w:left w:val="none" w:sz="0" w:space="0" w:color="auto"/>
                            <w:bottom w:val="none" w:sz="0" w:space="0" w:color="auto"/>
                            <w:right w:val="none" w:sz="0" w:space="0" w:color="auto"/>
                          </w:divBdr>
                          <w:divsChild>
                            <w:div w:id="1973896732">
                              <w:marLeft w:val="0"/>
                              <w:marRight w:val="0"/>
                              <w:marTop w:val="0"/>
                              <w:marBottom w:val="0"/>
                              <w:divBdr>
                                <w:top w:val="none" w:sz="0" w:space="0" w:color="auto"/>
                                <w:left w:val="none" w:sz="0" w:space="0" w:color="auto"/>
                                <w:bottom w:val="none" w:sz="0" w:space="0" w:color="auto"/>
                                <w:right w:val="none" w:sz="0" w:space="0" w:color="auto"/>
                              </w:divBdr>
                            </w:div>
                          </w:divsChild>
                        </w:div>
                        <w:div w:id="4448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46108">
          <w:marLeft w:val="0"/>
          <w:marRight w:val="0"/>
          <w:marTop w:val="0"/>
          <w:marBottom w:val="30"/>
          <w:divBdr>
            <w:top w:val="none" w:sz="0" w:space="0" w:color="auto"/>
            <w:left w:val="none" w:sz="0" w:space="0" w:color="auto"/>
            <w:bottom w:val="none" w:sz="0" w:space="0" w:color="auto"/>
            <w:right w:val="none" w:sz="0" w:space="0" w:color="auto"/>
          </w:divBdr>
          <w:divsChild>
            <w:div w:id="1608850738">
              <w:marLeft w:val="0"/>
              <w:marRight w:val="0"/>
              <w:marTop w:val="0"/>
              <w:marBottom w:val="0"/>
              <w:divBdr>
                <w:top w:val="none" w:sz="0" w:space="0" w:color="auto"/>
                <w:left w:val="none" w:sz="0" w:space="0" w:color="auto"/>
                <w:bottom w:val="none" w:sz="0" w:space="0" w:color="auto"/>
                <w:right w:val="none" w:sz="0" w:space="0" w:color="auto"/>
              </w:divBdr>
              <w:divsChild>
                <w:div w:id="2059743578">
                  <w:marLeft w:val="0"/>
                  <w:marRight w:val="0"/>
                  <w:marTop w:val="0"/>
                  <w:marBottom w:val="0"/>
                  <w:divBdr>
                    <w:top w:val="none" w:sz="0" w:space="0" w:color="auto"/>
                    <w:left w:val="none" w:sz="0" w:space="0" w:color="auto"/>
                    <w:bottom w:val="none" w:sz="0" w:space="0" w:color="auto"/>
                    <w:right w:val="none" w:sz="0" w:space="0" w:color="auto"/>
                  </w:divBdr>
                </w:div>
                <w:div w:id="306512745">
                  <w:marLeft w:val="0"/>
                  <w:marRight w:val="0"/>
                  <w:marTop w:val="0"/>
                  <w:marBottom w:val="0"/>
                  <w:divBdr>
                    <w:top w:val="none" w:sz="0" w:space="0" w:color="auto"/>
                    <w:left w:val="none" w:sz="0" w:space="0" w:color="auto"/>
                    <w:bottom w:val="none" w:sz="0" w:space="0" w:color="auto"/>
                    <w:right w:val="none" w:sz="0" w:space="0" w:color="auto"/>
                  </w:divBdr>
                  <w:divsChild>
                    <w:div w:id="1466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6308">
              <w:marLeft w:val="0"/>
              <w:marRight w:val="0"/>
              <w:marTop w:val="0"/>
              <w:marBottom w:val="0"/>
              <w:divBdr>
                <w:top w:val="none" w:sz="0" w:space="0" w:color="auto"/>
                <w:left w:val="none" w:sz="0" w:space="0" w:color="auto"/>
                <w:bottom w:val="none" w:sz="0" w:space="0" w:color="auto"/>
                <w:right w:val="none" w:sz="0" w:space="0" w:color="auto"/>
              </w:divBdr>
              <w:divsChild>
                <w:div w:id="1433818174">
                  <w:marLeft w:val="0"/>
                  <w:marRight w:val="0"/>
                  <w:marTop w:val="0"/>
                  <w:marBottom w:val="0"/>
                  <w:divBdr>
                    <w:top w:val="none" w:sz="0" w:space="0" w:color="auto"/>
                    <w:left w:val="none" w:sz="0" w:space="0" w:color="auto"/>
                    <w:bottom w:val="none" w:sz="0" w:space="0" w:color="auto"/>
                    <w:right w:val="none" w:sz="0" w:space="0" w:color="auto"/>
                  </w:divBdr>
                  <w:divsChild>
                    <w:div w:id="518852550">
                      <w:marLeft w:val="0"/>
                      <w:marRight w:val="0"/>
                      <w:marTop w:val="0"/>
                      <w:marBottom w:val="0"/>
                      <w:divBdr>
                        <w:top w:val="none" w:sz="0" w:space="0" w:color="auto"/>
                        <w:left w:val="none" w:sz="0" w:space="0" w:color="auto"/>
                        <w:bottom w:val="none" w:sz="0" w:space="0" w:color="auto"/>
                        <w:right w:val="none" w:sz="0" w:space="0" w:color="auto"/>
                      </w:divBdr>
                    </w:div>
                    <w:div w:id="1176187770">
                      <w:marLeft w:val="0"/>
                      <w:marRight w:val="0"/>
                      <w:marTop w:val="0"/>
                      <w:marBottom w:val="0"/>
                      <w:divBdr>
                        <w:top w:val="none" w:sz="0" w:space="0" w:color="auto"/>
                        <w:left w:val="none" w:sz="0" w:space="0" w:color="auto"/>
                        <w:bottom w:val="none" w:sz="0" w:space="0" w:color="auto"/>
                        <w:right w:val="none" w:sz="0" w:space="0" w:color="auto"/>
                      </w:divBdr>
                      <w:divsChild>
                        <w:div w:id="1439370673">
                          <w:marLeft w:val="0"/>
                          <w:marRight w:val="0"/>
                          <w:marTop w:val="0"/>
                          <w:marBottom w:val="0"/>
                          <w:divBdr>
                            <w:top w:val="none" w:sz="0" w:space="0" w:color="auto"/>
                            <w:left w:val="none" w:sz="0" w:space="0" w:color="auto"/>
                            <w:bottom w:val="none" w:sz="0" w:space="0" w:color="auto"/>
                            <w:right w:val="none" w:sz="0" w:space="0" w:color="auto"/>
                          </w:divBdr>
                          <w:divsChild>
                            <w:div w:id="762192797">
                              <w:marLeft w:val="0"/>
                              <w:marRight w:val="0"/>
                              <w:marTop w:val="0"/>
                              <w:marBottom w:val="0"/>
                              <w:divBdr>
                                <w:top w:val="none" w:sz="0" w:space="0" w:color="auto"/>
                                <w:left w:val="none" w:sz="0" w:space="0" w:color="auto"/>
                                <w:bottom w:val="none" w:sz="0" w:space="0" w:color="auto"/>
                                <w:right w:val="none" w:sz="0" w:space="0" w:color="auto"/>
                              </w:divBdr>
                            </w:div>
                          </w:divsChild>
                        </w:div>
                        <w:div w:id="13047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8573">
          <w:marLeft w:val="0"/>
          <w:marRight w:val="0"/>
          <w:marTop w:val="0"/>
          <w:marBottom w:val="30"/>
          <w:divBdr>
            <w:top w:val="none" w:sz="0" w:space="0" w:color="auto"/>
            <w:left w:val="none" w:sz="0" w:space="0" w:color="auto"/>
            <w:bottom w:val="none" w:sz="0" w:space="0" w:color="auto"/>
            <w:right w:val="none" w:sz="0" w:space="0" w:color="auto"/>
          </w:divBdr>
          <w:divsChild>
            <w:div w:id="878325201">
              <w:marLeft w:val="0"/>
              <w:marRight w:val="0"/>
              <w:marTop w:val="0"/>
              <w:marBottom w:val="0"/>
              <w:divBdr>
                <w:top w:val="none" w:sz="0" w:space="0" w:color="auto"/>
                <w:left w:val="none" w:sz="0" w:space="0" w:color="auto"/>
                <w:bottom w:val="none" w:sz="0" w:space="0" w:color="auto"/>
                <w:right w:val="none" w:sz="0" w:space="0" w:color="auto"/>
              </w:divBdr>
              <w:divsChild>
                <w:div w:id="51975491">
                  <w:marLeft w:val="0"/>
                  <w:marRight w:val="0"/>
                  <w:marTop w:val="0"/>
                  <w:marBottom w:val="0"/>
                  <w:divBdr>
                    <w:top w:val="none" w:sz="0" w:space="0" w:color="auto"/>
                    <w:left w:val="none" w:sz="0" w:space="0" w:color="auto"/>
                    <w:bottom w:val="none" w:sz="0" w:space="0" w:color="auto"/>
                    <w:right w:val="none" w:sz="0" w:space="0" w:color="auto"/>
                  </w:divBdr>
                </w:div>
                <w:div w:id="1254970088">
                  <w:marLeft w:val="0"/>
                  <w:marRight w:val="0"/>
                  <w:marTop w:val="0"/>
                  <w:marBottom w:val="0"/>
                  <w:divBdr>
                    <w:top w:val="none" w:sz="0" w:space="0" w:color="auto"/>
                    <w:left w:val="none" w:sz="0" w:space="0" w:color="auto"/>
                    <w:bottom w:val="none" w:sz="0" w:space="0" w:color="auto"/>
                    <w:right w:val="none" w:sz="0" w:space="0" w:color="auto"/>
                  </w:divBdr>
                  <w:divsChild>
                    <w:div w:id="9070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78932">
              <w:marLeft w:val="0"/>
              <w:marRight w:val="0"/>
              <w:marTop w:val="0"/>
              <w:marBottom w:val="0"/>
              <w:divBdr>
                <w:top w:val="none" w:sz="0" w:space="0" w:color="auto"/>
                <w:left w:val="none" w:sz="0" w:space="0" w:color="auto"/>
                <w:bottom w:val="none" w:sz="0" w:space="0" w:color="auto"/>
                <w:right w:val="none" w:sz="0" w:space="0" w:color="auto"/>
              </w:divBdr>
              <w:divsChild>
                <w:div w:id="649019965">
                  <w:marLeft w:val="0"/>
                  <w:marRight w:val="0"/>
                  <w:marTop w:val="0"/>
                  <w:marBottom w:val="0"/>
                  <w:divBdr>
                    <w:top w:val="none" w:sz="0" w:space="0" w:color="auto"/>
                    <w:left w:val="none" w:sz="0" w:space="0" w:color="auto"/>
                    <w:bottom w:val="none" w:sz="0" w:space="0" w:color="auto"/>
                    <w:right w:val="none" w:sz="0" w:space="0" w:color="auto"/>
                  </w:divBdr>
                  <w:divsChild>
                    <w:div w:id="901991156">
                      <w:marLeft w:val="0"/>
                      <w:marRight w:val="0"/>
                      <w:marTop w:val="0"/>
                      <w:marBottom w:val="0"/>
                      <w:divBdr>
                        <w:top w:val="none" w:sz="0" w:space="0" w:color="auto"/>
                        <w:left w:val="none" w:sz="0" w:space="0" w:color="auto"/>
                        <w:bottom w:val="none" w:sz="0" w:space="0" w:color="auto"/>
                        <w:right w:val="none" w:sz="0" w:space="0" w:color="auto"/>
                      </w:divBdr>
                    </w:div>
                    <w:div w:id="1349062037">
                      <w:marLeft w:val="0"/>
                      <w:marRight w:val="0"/>
                      <w:marTop w:val="0"/>
                      <w:marBottom w:val="0"/>
                      <w:divBdr>
                        <w:top w:val="none" w:sz="0" w:space="0" w:color="auto"/>
                        <w:left w:val="none" w:sz="0" w:space="0" w:color="auto"/>
                        <w:bottom w:val="none" w:sz="0" w:space="0" w:color="auto"/>
                        <w:right w:val="none" w:sz="0" w:space="0" w:color="auto"/>
                      </w:divBdr>
                      <w:divsChild>
                        <w:div w:id="1106148677">
                          <w:marLeft w:val="0"/>
                          <w:marRight w:val="0"/>
                          <w:marTop w:val="0"/>
                          <w:marBottom w:val="0"/>
                          <w:divBdr>
                            <w:top w:val="none" w:sz="0" w:space="0" w:color="auto"/>
                            <w:left w:val="none" w:sz="0" w:space="0" w:color="auto"/>
                            <w:bottom w:val="none" w:sz="0" w:space="0" w:color="auto"/>
                            <w:right w:val="none" w:sz="0" w:space="0" w:color="auto"/>
                          </w:divBdr>
                          <w:divsChild>
                            <w:div w:id="92676243">
                              <w:marLeft w:val="0"/>
                              <w:marRight w:val="0"/>
                              <w:marTop w:val="0"/>
                              <w:marBottom w:val="0"/>
                              <w:divBdr>
                                <w:top w:val="none" w:sz="0" w:space="0" w:color="auto"/>
                                <w:left w:val="none" w:sz="0" w:space="0" w:color="auto"/>
                                <w:bottom w:val="none" w:sz="0" w:space="0" w:color="auto"/>
                                <w:right w:val="none" w:sz="0" w:space="0" w:color="auto"/>
                              </w:divBdr>
                            </w:div>
                          </w:divsChild>
                        </w:div>
                        <w:div w:id="16524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03975">
          <w:marLeft w:val="0"/>
          <w:marRight w:val="0"/>
          <w:marTop w:val="0"/>
          <w:marBottom w:val="30"/>
          <w:divBdr>
            <w:top w:val="none" w:sz="0" w:space="0" w:color="auto"/>
            <w:left w:val="none" w:sz="0" w:space="0" w:color="auto"/>
            <w:bottom w:val="none" w:sz="0" w:space="0" w:color="auto"/>
            <w:right w:val="none" w:sz="0" w:space="0" w:color="auto"/>
          </w:divBdr>
          <w:divsChild>
            <w:div w:id="1727607179">
              <w:marLeft w:val="0"/>
              <w:marRight w:val="0"/>
              <w:marTop w:val="0"/>
              <w:marBottom w:val="0"/>
              <w:divBdr>
                <w:top w:val="none" w:sz="0" w:space="0" w:color="auto"/>
                <w:left w:val="none" w:sz="0" w:space="0" w:color="auto"/>
                <w:bottom w:val="none" w:sz="0" w:space="0" w:color="auto"/>
                <w:right w:val="none" w:sz="0" w:space="0" w:color="auto"/>
              </w:divBdr>
              <w:divsChild>
                <w:div w:id="1755937012">
                  <w:marLeft w:val="0"/>
                  <w:marRight w:val="0"/>
                  <w:marTop w:val="0"/>
                  <w:marBottom w:val="0"/>
                  <w:divBdr>
                    <w:top w:val="none" w:sz="0" w:space="0" w:color="auto"/>
                    <w:left w:val="none" w:sz="0" w:space="0" w:color="auto"/>
                    <w:bottom w:val="none" w:sz="0" w:space="0" w:color="auto"/>
                    <w:right w:val="none" w:sz="0" w:space="0" w:color="auto"/>
                  </w:divBdr>
                </w:div>
                <w:div w:id="826171091">
                  <w:marLeft w:val="0"/>
                  <w:marRight w:val="0"/>
                  <w:marTop w:val="0"/>
                  <w:marBottom w:val="0"/>
                  <w:divBdr>
                    <w:top w:val="none" w:sz="0" w:space="0" w:color="auto"/>
                    <w:left w:val="none" w:sz="0" w:space="0" w:color="auto"/>
                    <w:bottom w:val="none" w:sz="0" w:space="0" w:color="auto"/>
                    <w:right w:val="none" w:sz="0" w:space="0" w:color="auto"/>
                  </w:divBdr>
                  <w:divsChild>
                    <w:div w:id="1357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892">
              <w:marLeft w:val="0"/>
              <w:marRight w:val="0"/>
              <w:marTop w:val="0"/>
              <w:marBottom w:val="0"/>
              <w:divBdr>
                <w:top w:val="none" w:sz="0" w:space="0" w:color="auto"/>
                <w:left w:val="none" w:sz="0" w:space="0" w:color="auto"/>
                <w:bottom w:val="none" w:sz="0" w:space="0" w:color="auto"/>
                <w:right w:val="none" w:sz="0" w:space="0" w:color="auto"/>
              </w:divBdr>
              <w:divsChild>
                <w:div w:id="42875792">
                  <w:marLeft w:val="0"/>
                  <w:marRight w:val="0"/>
                  <w:marTop w:val="0"/>
                  <w:marBottom w:val="0"/>
                  <w:divBdr>
                    <w:top w:val="none" w:sz="0" w:space="0" w:color="auto"/>
                    <w:left w:val="none" w:sz="0" w:space="0" w:color="auto"/>
                    <w:bottom w:val="none" w:sz="0" w:space="0" w:color="auto"/>
                    <w:right w:val="none" w:sz="0" w:space="0" w:color="auto"/>
                  </w:divBdr>
                  <w:divsChild>
                    <w:div w:id="944658719">
                      <w:marLeft w:val="0"/>
                      <w:marRight w:val="0"/>
                      <w:marTop w:val="0"/>
                      <w:marBottom w:val="0"/>
                      <w:divBdr>
                        <w:top w:val="none" w:sz="0" w:space="0" w:color="auto"/>
                        <w:left w:val="none" w:sz="0" w:space="0" w:color="auto"/>
                        <w:bottom w:val="none" w:sz="0" w:space="0" w:color="auto"/>
                        <w:right w:val="none" w:sz="0" w:space="0" w:color="auto"/>
                      </w:divBdr>
                    </w:div>
                    <w:div w:id="1896508197">
                      <w:marLeft w:val="0"/>
                      <w:marRight w:val="0"/>
                      <w:marTop w:val="0"/>
                      <w:marBottom w:val="0"/>
                      <w:divBdr>
                        <w:top w:val="none" w:sz="0" w:space="0" w:color="auto"/>
                        <w:left w:val="none" w:sz="0" w:space="0" w:color="auto"/>
                        <w:bottom w:val="none" w:sz="0" w:space="0" w:color="auto"/>
                        <w:right w:val="none" w:sz="0" w:space="0" w:color="auto"/>
                      </w:divBdr>
                      <w:divsChild>
                        <w:div w:id="1196699494">
                          <w:marLeft w:val="0"/>
                          <w:marRight w:val="0"/>
                          <w:marTop w:val="0"/>
                          <w:marBottom w:val="0"/>
                          <w:divBdr>
                            <w:top w:val="none" w:sz="0" w:space="0" w:color="auto"/>
                            <w:left w:val="none" w:sz="0" w:space="0" w:color="auto"/>
                            <w:bottom w:val="none" w:sz="0" w:space="0" w:color="auto"/>
                            <w:right w:val="none" w:sz="0" w:space="0" w:color="auto"/>
                          </w:divBdr>
                          <w:divsChild>
                            <w:div w:id="5192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546633">
      <w:bodyDiv w:val="1"/>
      <w:marLeft w:val="0"/>
      <w:marRight w:val="0"/>
      <w:marTop w:val="0"/>
      <w:marBottom w:val="0"/>
      <w:divBdr>
        <w:top w:val="none" w:sz="0" w:space="0" w:color="auto"/>
        <w:left w:val="none" w:sz="0" w:space="0" w:color="auto"/>
        <w:bottom w:val="none" w:sz="0" w:space="0" w:color="auto"/>
        <w:right w:val="none" w:sz="0" w:space="0" w:color="auto"/>
      </w:divBdr>
    </w:div>
    <w:div w:id="1579167467">
      <w:bodyDiv w:val="1"/>
      <w:marLeft w:val="0"/>
      <w:marRight w:val="0"/>
      <w:marTop w:val="0"/>
      <w:marBottom w:val="0"/>
      <w:divBdr>
        <w:top w:val="none" w:sz="0" w:space="0" w:color="auto"/>
        <w:left w:val="none" w:sz="0" w:space="0" w:color="auto"/>
        <w:bottom w:val="none" w:sz="0" w:space="0" w:color="auto"/>
        <w:right w:val="none" w:sz="0" w:space="0" w:color="auto"/>
      </w:divBdr>
    </w:div>
    <w:div w:id="1725251547">
      <w:bodyDiv w:val="1"/>
      <w:marLeft w:val="0"/>
      <w:marRight w:val="0"/>
      <w:marTop w:val="0"/>
      <w:marBottom w:val="0"/>
      <w:divBdr>
        <w:top w:val="none" w:sz="0" w:space="0" w:color="auto"/>
        <w:left w:val="none" w:sz="0" w:space="0" w:color="auto"/>
        <w:bottom w:val="none" w:sz="0" w:space="0" w:color="auto"/>
        <w:right w:val="none" w:sz="0" w:space="0" w:color="auto"/>
      </w:divBdr>
    </w:div>
    <w:div w:id="1856504330">
      <w:bodyDiv w:val="1"/>
      <w:marLeft w:val="0"/>
      <w:marRight w:val="0"/>
      <w:marTop w:val="0"/>
      <w:marBottom w:val="0"/>
      <w:divBdr>
        <w:top w:val="none" w:sz="0" w:space="0" w:color="auto"/>
        <w:left w:val="none" w:sz="0" w:space="0" w:color="auto"/>
        <w:bottom w:val="none" w:sz="0" w:space="0" w:color="auto"/>
        <w:right w:val="none" w:sz="0" w:space="0" w:color="auto"/>
      </w:divBdr>
    </w:div>
    <w:div w:id="1958755698">
      <w:bodyDiv w:val="1"/>
      <w:marLeft w:val="0"/>
      <w:marRight w:val="0"/>
      <w:marTop w:val="0"/>
      <w:marBottom w:val="0"/>
      <w:divBdr>
        <w:top w:val="none" w:sz="0" w:space="0" w:color="auto"/>
        <w:left w:val="none" w:sz="0" w:space="0" w:color="auto"/>
        <w:bottom w:val="none" w:sz="0" w:space="0" w:color="auto"/>
        <w:right w:val="none" w:sz="0" w:space="0" w:color="auto"/>
      </w:divBdr>
    </w:div>
    <w:div w:id="203102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 Type="http://schemas.openxmlformats.org/officeDocument/2006/relationships/hyperlink" Target="https://unm.qualtrics.com/jfe/form/SV_8uDN2Mq3eyFM3n8" TargetMode="External" Id="R6c17541527ea497b" /><Relationship Type="http://schemas.openxmlformats.org/officeDocument/2006/relationships/image" Target="/media/image.jpg" Id="Rd364b96a7fa243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D2597F0C7594F9157DCBB728E2D05" ma:contentTypeVersion="18" ma:contentTypeDescription="Create a new document." ma:contentTypeScope="" ma:versionID="2eb3ed4aa3480658cfbeabb6583716d4">
  <xsd:schema xmlns:xsd="http://www.w3.org/2001/XMLSchema" xmlns:xs="http://www.w3.org/2001/XMLSchema" xmlns:p="http://schemas.microsoft.com/office/2006/metadata/properties" xmlns:ns2="9583cb83-1dd3-4e36-9e81-8153ec9eea86" xmlns:ns3="60470190-bbdf-4088-aa31-17cbcf0f3df9" targetNamespace="http://schemas.microsoft.com/office/2006/metadata/properties" ma:root="true" ma:fieldsID="e75c6069a55681d6eab2c3483c5477c2" ns2:_="" ns3:_="">
    <xsd:import namespace="9583cb83-1dd3-4e36-9e81-8153ec9eea86"/>
    <xsd:import namespace="60470190-bbdf-4088-aa31-17cbcf0f3d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3cb83-1dd3-4e36-9e81-8153ec9ee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70190-bbdf-4088-aa31-17cbcf0f3d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2672c-9634-4fc5-974b-80e259f99986}" ma:internalName="TaxCatchAll" ma:showField="CatchAllData" ma:web="60470190-bbdf-4088-aa31-17cbcf0f3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83cb83-1dd3-4e36-9e81-8153ec9eea86">
      <Terms xmlns="http://schemas.microsoft.com/office/infopath/2007/PartnerControls"/>
    </lcf76f155ced4ddcb4097134ff3c332f>
    <TaxCatchAll xmlns="60470190-bbdf-4088-aa31-17cbcf0f3df9" xsi:nil="true"/>
  </documentManagement>
</p:properties>
</file>

<file path=customXml/itemProps1.xml><?xml version="1.0" encoding="utf-8"?>
<ds:datastoreItem xmlns:ds="http://schemas.openxmlformats.org/officeDocument/2006/customXml" ds:itemID="{480BF3A7-4C93-43CA-AAEA-331426BD1D04}"/>
</file>

<file path=customXml/itemProps2.xml><?xml version="1.0" encoding="utf-8"?>
<ds:datastoreItem xmlns:ds="http://schemas.openxmlformats.org/officeDocument/2006/customXml" ds:itemID="{B989BBEE-DF49-45EC-95BD-8A5C057B47D7}"/>
</file>

<file path=customXml/itemProps3.xml><?xml version="1.0" encoding="utf-8"?>
<ds:datastoreItem xmlns:ds="http://schemas.openxmlformats.org/officeDocument/2006/customXml" ds:itemID="{97330D98-5B6D-47D8-93BC-200FD49414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Caitlin Lippitt</dc:creator>
  <keywords/>
  <dc:description/>
  <lastModifiedBy>Stephanie Spong</lastModifiedBy>
  <revision>11</revision>
  <dcterms:created xsi:type="dcterms:W3CDTF">2025-03-04T23:48:00.0000000Z</dcterms:created>
  <dcterms:modified xsi:type="dcterms:W3CDTF">2025-03-25T02:16:16.0084904Z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0x010100BBDD2597F0C7594F9157DCBB728E2D05</vt:lpwstr>
  </property>
  <property fmtid="{D5CDD505-2E9C-101B-9397-08002B2CF9AE}" pid="3" name="MediaServiceImageTags">
    <vt:lpwstr/>
  </property>
</Properties>
</file>