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CB34" w14:textId="72B6F698" w:rsidR="00FA207E" w:rsidRDefault="00A0130A">
      <w:r>
        <w:t>Faculty Senate Library Committee</w:t>
      </w:r>
      <w:r>
        <w:tab/>
        <w:t>11/22/24</w:t>
      </w:r>
    </w:p>
    <w:p w14:paraId="74FFBC95" w14:textId="368279D9" w:rsidR="00A0130A" w:rsidRDefault="00A0130A">
      <w:r>
        <w:t>Attendees:</w:t>
      </w:r>
      <w:r w:rsidR="00317FEE">
        <w:t xml:space="preserve"> Glenn Koelling, Shihong Li, Osman Umurhan, Jon Davis-Secord, Christopher Arndt, Crystal Sanchez, Owen Whooley, Leo Lo (ex officio), Michelle Rigual (ex officio)</w:t>
      </w:r>
      <w:r w:rsidR="008F3078">
        <w:t>, Travis Broadhurst (GPSA)</w:t>
      </w:r>
    </w:p>
    <w:p w14:paraId="2B6BFDC5" w14:textId="24A307DD" w:rsidR="00A0130A" w:rsidRDefault="00A0130A">
      <w:r>
        <w:t>Regrets</w:t>
      </w:r>
      <w:r w:rsidR="00B20F7D">
        <w:t xml:space="preserve"> (unable to attend)</w:t>
      </w:r>
      <w:r>
        <w:t>:</w:t>
      </w:r>
      <w:r w:rsidRPr="00A0130A">
        <w:t xml:space="preserve"> </w:t>
      </w:r>
      <w:r>
        <w:t>Geralyn Yu, Min Ro</w:t>
      </w:r>
      <w:r w:rsidR="00656811">
        <w:t>, Maheswari Muruganandam</w:t>
      </w:r>
      <w:r w:rsidR="00317FEE">
        <w:t xml:space="preserve">, Tracy Lassiter, </w:t>
      </w:r>
      <w:r>
        <w:t>Julia Scherba de Valenzuela</w:t>
      </w:r>
      <w:r w:rsidR="00317FEE">
        <w:t xml:space="preserve">, </w:t>
      </w:r>
      <w:r>
        <w:t>Marios Pattichis</w:t>
      </w:r>
      <w:r w:rsidR="00317FEE">
        <w:t xml:space="preserve">, Mark Morgan-Tracy, Melissa Rethlefsen (ex officio), </w:t>
      </w:r>
      <w:r>
        <w:t>Taya Demianova</w:t>
      </w:r>
      <w:r w:rsidR="00317FEE">
        <w:t xml:space="preserve">, </w:t>
      </w:r>
      <w:r>
        <w:t>Anthony Tomaziefski</w:t>
      </w:r>
      <w:r w:rsidR="00317FEE">
        <w:t xml:space="preserve">, </w:t>
      </w:r>
      <w:r>
        <w:t>Michel Rivera Ramirez</w:t>
      </w:r>
    </w:p>
    <w:p w14:paraId="3CE465D0" w14:textId="213397E3" w:rsidR="00A0130A" w:rsidRDefault="00A0130A">
      <w:r>
        <w:t>Director Reports:</w:t>
      </w:r>
    </w:p>
    <w:p w14:paraId="7DC71BD3" w14:textId="114E7FFD" w:rsidR="00A0130A" w:rsidRDefault="00A0130A">
      <w:r>
        <w:t>HSLIC (Melissa Rethlefsen, submitted via email)</w:t>
      </w:r>
    </w:p>
    <w:p w14:paraId="16CAC897" w14:textId="77777777" w:rsidR="00A0130A" w:rsidRDefault="00A0130A" w:rsidP="00A0130A">
      <w:pPr>
        <w:pStyle w:val="xmsolistparagraph"/>
        <w:numPr>
          <w:ilvl w:val="0"/>
          <w:numId w:val="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Construction on HSLIC’s 2</w:t>
      </w:r>
      <w:r>
        <w:rPr>
          <w:rFonts w:ascii="Calibri" w:hAnsi="Calibri" w:cs="Calibri"/>
          <w:color w:val="242424"/>
          <w:sz w:val="22"/>
          <w:szCs w:val="22"/>
          <w:vertAlign w:val="superscript"/>
        </w:rPr>
        <w:t>nd</w:t>
      </w:r>
      <w:r>
        <w:rPr>
          <w:rFonts w:ascii="Calibri" w:hAnsi="Calibri" w:cs="Calibri"/>
          <w:color w:val="242424"/>
          <w:sz w:val="22"/>
          <w:szCs w:val="22"/>
        </w:rPr>
        <w:t> floor is on track to be completed by February 2025; we will be hosting an open house at some point in February</w:t>
      </w:r>
    </w:p>
    <w:p w14:paraId="7C7E0BD7" w14:textId="77777777" w:rsidR="00A0130A" w:rsidRDefault="00A0130A" w:rsidP="00A0130A">
      <w:pPr>
        <w:pStyle w:val="xmsolistparagraph"/>
        <w:numPr>
          <w:ilvl w:val="0"/>
          <w:numId w:val="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We have two open faculty positions (one in scholarly communications, the other in our research, education, and clinical information services area)</w:t>
      </w:r>
    </w:p>
    <w:p w14:paraId="0A991FC9" w14:textId="77777777" w:rsidR="00A0130A" w:rsidRDefault="00A0130A" w:rsidP="00A0130A">
      <w:pPr>
        <w:pStyle w:val="xmsolistparagraph"/>
        <w:numPr>
          <w:ilvl w:val="0"/>
          <w:numId w:val="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Our new Manager of Administrative Operations, David Hansen, starts on Dec. 2.</w:t>
      </w:r>
    </w:p>
    <w:p w14:paraId="7C1B86CB" w14:textId="77777777" w:rsidR="00A0130A" w:rsidRDefault="00A0130A"/>
    <w:p w14:paraId="5B6DBBB7" w14:textId="6030BD9A" w:rsidR="00A0130A" w:rsidRDefault="00A0130A">
      <w:r>
        <w:t>Law</w:t>
      </w:r>
      <w:r w:rsidR="00317FEE">
        <w:t xml:space="preserve"> (Michelle Rigual)</w:t>
      </w:r>
    </w:p>
    <w:p w14:paraId="51F12628" w14:textId="60FD8912" w:rsidR="00317FEE" w:rsidRDefault="00B939BB" w:rsidP="008F3078">
      <w:pPr>
        <w:pStyle w:val="ListParagraph"/>
        <w:numPr>
          <w:ilvl w:val="0"/>
          <w:numId w:val="2"/>
        </w:numPr>
      </w:pPr>
      <w:r>
        <w:t xml:space="preserve">A new version of the bar exam, called </w:t>
      </w:r>
      <w:r w:rsidR="00317FEE">
        <w:t>NextGen Bar</w:t>
      </w:r>
      <w:r>
        <w:t xml:space="preserve">, will be </w:t>
      </w:r>
      <w:r w:rsidR="00EC6943">
        <w:t xml:space="preserve">used in multiple jurisdictions including New Mexico starting in 2027. </w:t>
      </w:r>
      <w:r w:rsidR="00320C7C">
        <w:t xml:space="preserve">This new version of the bar exam will include testing of legal research skills, a new </w:t>
      </w:r>
      <w:r w:rsidR="00C41B1D">
        <w:t xml:space="preserve">topic for this exam. </w:t>
      </w:r>
      <w:r w:rsidR="00EC6943">
        <w:t xml:space="preserve">The UNM Law Library faculty are making the needed </w:t>
      </w:r>
      <w:r w:rsidR="00317FEE">
        <w:t>adaptations</w:t>
      </w:r>
      <w:r w:rsidR="00EC6943">
        <w:t xml:space="preserve"> to legal research instruction</w:t>
      </w:r>
      <w:r w:rsidR="00320C7C">
        <w:t>.</w:t>
      </w:r>
    </w:p>
    <w:p w14:paraId="7B6741DC" w14:textId="70378B91" w:rsidR="00317FEE" w:rsidRDefault="00C41B1D" w:rsidP="008F3078">
      <w:pPr>
        <w:pStyle w:val="ListParagraph"/>
        <w:numPr>
          <w:ilvl w:val="0"/>
          <w:numId w:val="2"/>
        </w:numPr>
      </w:pPr>
      <w:r>
        <w:t>Construction</w:t>
      </w:r>
      <w:r w:rsidR="00932A8B">
        <w:t xml:space="preserve"> will begin soon to provide </w:t>
      </w:r>
      <w:r w:rsidR="00B939BB">
        <w:t>a fully accessible bathroom facility in the Law Library</w:t>
      </w:r>
    </w:p>
    <w:p w14:paraId="2E68F11B" w14:textId="55CCD6C0" w:rsidR="00A0130A" w:rsidRDefault="00A0130A">
      <w:r>
        <w:t>UL</w:t>
      </w:r>
      <w:r w:rsidR="00317FEE">
        <w:t xml:space="preserve"> (Leo Lo)</w:t>
      </w:r>
    </w:p>
    <w:p w14:paraId="6A9CA548" w14:textId="60163C23" w:rsidR="00317FEE" w:rsidRDefault="00317FEE" w:rsidP="008F3078">
      <w:pPr>
        <w:pStyle w:val="ListParagraph"/>
        <w:numPr>
          <w:ilvl w:val="0"/>
          <w:numId w:val="3"/>
        </w:numPr>
      </w:pPr>
      <w:r>
        <w:t>Events: ZIMFest (1</w:t>
      </w:r>
      <w:r w:rsidRPr="008F3078">
        <w:rPr>
          <w:vertAlign w:val="superscript"/>
        </w:rPr>
        <w:t>st</w:t>
      </w:r>
      <w:r>
        <w:t xml:space="preserve"> ever) to welcome students into the library; Rudolfo Anaya sala opened – on ground floor; Undergrad research awards upcoming, $200-$500 awards and publication in UNM-DR (nominations are open) </w:t>
      </w:r>
      <w:hyperlink r:id="rId5" w:history="1">
        <w:r w:rsidRPr="00173C6B">
          <w:rPr>
            <w:rStyle w:val="Hyperlink"/>
          </w:rPr>
          <w:t>https://news.unm.edu/news/friday-hulsman-undergraduate-library-research-award-workshops</w:t>
        </w:r>
      </w:hyperlink>
    </w:p>
    <w:p w14:paraId="3C98FC69" w14:textId="6BA67B3B" w:rsidR="00317FEE" w:rsidRDefault="00317FEE" w:rsidP="008F3078">
      <w:pPr>
        <w:pStyle w:val="ListParagraph"/>
        <w:numPr>
          <w:ilvl w:val="0"/>
          <w:numId w:val="3"/>
        </w:numPr>
      </w:pPr>
      <w:r>
        <w:t>UNM may move to equitable access model for textbooks. Not sure how this will impact the decision-making about OERs.</w:t>
      </w:r>
      <w:r w:rsidR="008F3078">
        <w:t xml:space="preserve"> Probably decision in the spring semester.</w:t>
      </w:r>
    </w:p>
    <w:p w14:paraId="5E53E8B5" w14:textId="3D40F151" w:rsidR="008F3078" w:rsidRDefault="008F3078" w:rsidP="008F3078">
      <w:pPr>
        <w:pStyle w:val="ListParagraph"/>
        <w:numPr>
          <w:ilvl w:val="0"/>
          <w:numId w:val="3"/>
        </w:numPr>
      </w:pPr>
      <w:r>
        <w:t>AI Literacy: Leo presented to the NM Committee of Science, Tech (and something else) about AI Literacy efforts at UNM. OILS is taking the lead on a research project and offering a 3 credit AI literacy course in the fall. This will be an opportunity for input from other departments. Contact: Victor Law, director of OILS. Goal is to make this a gen ed course.</w:t>
      </w:r>
    </w:p>
    <w:p w14:paraId="3E69A9DF" w14:textId="77777777" w:rsidR="005D4F28" w:rsidRDefault="005D4F28" w:rsidP="009A3DE6">
      <w:pPr>
        <w:ind w:left="360"/>
      </w:pPr>
    </w:p>
    <w:p w14:paraId="2C8E78E8" w14:textId="493FEF5C" w:rsidR="008F3078" w:rsidRDefault="008F3078">
      <w:r>
        <w:t>Other Agenda</w:t>
      </w:r>
    </w:p>
    <w:p w14:paraId="7FA37B64" w14:textId="4312352B" w:rsidR="008F3078" w:rsidRDefault="008F3078">
      <w:r>
        <w:t>IT Governance at UL:</w:t>
      </w:r>
    </w:p>
    <w:p w14:paraId="5261E144" w14:textId="5BE61362" w:rsidR="008F3078" w:rsidRDefault="008F3078">
      <w:r>
        <w:t>One year transition anticipated to adapt to using more centralized IT systems for security. Seeking templates and ideas from other library directors to set up MOUs and service level agreements that ensure</w:t>
      </w:r>
    </w:p>
    <w:p w14:paraId="3E95DFE5" w14:textId="28E70E3F" w:rsidR="008F3078" w:rsidRDefault="008F3078">
      <w:r>
        <w:lastRenderedPageBreak/>
        <w:t>How to help: if notice problems or issues at intersection of library services and IT, please let Leo know.</w:t>
      </w:r>
    </w:p>
    <w:p w14:paraId="14901D9A" w14:textId="4CB594DA" w:rsidR="00A0130A" w:rsidRDefault="00A0130A">
      <w:r>
        <w:t>Collaborative projects for library and non-library faculty</w:t>
      </w:r>
      <w:r w:rsidR="002B15EC">
        <w:t xml:space="preserve"> present mutually beneficial opportunities.</w:t>
      </w:r>
      <w:r w:rsidR="00D60619">
        <w:t xml:space="preserve"> Please keep this in mind when developing projects.</w:t>
      </w:r>
    </w:p>
    <w:p w14:paraId="68C2EEBC" w14:textId="2BF79C9D" w:rsidR="000E6947" w:rsidRDefault="000E6947">
      <w:r>
        <w:t>Brief discussion, with a focus on undergraduate research</w:t>
      </w:r>
    </w:p>
    <w:p w14:paraId="12917DB3" w14:textId="4658E8F9" w:rsidR="000E6947" w:rsidRDefault="000E6947">
      <w:r>
        <w:t>If committee members engage with undergrads in research work, as part of their courses or otherwise, consider reaching out to Glenn Koelling at  UL to discuss collaborative research opportunities – the more we understand the ways undergrads engage with research and scholarly information, the better we can support their growth as learners and scholars</w:t>
      </w:r>
    </w:p>
    <w:p w14:paraId="251458EF" w14:textId="77777777" w:rsidR="00A0130A" w:rsidRDefault="00A0130A"/>
    <w:sectPr w:rsidR="00A01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95316"/>
    <w:multiLevelType w:val="hybridMultilevel"/>
    <w:tmpl w:val="5E54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51D78"/>
    <w:multiLevelType w:val="multilevel"/>
    <w:tmpl w:val="6968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331458"/>
    <w:multiLevelType w:val="hybridMultilevel"/>
    <w:tmpl w:val="4BAA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143986">
    <w:abstractNumId w:val="1"/>
  </w:num>
  <w:num w:numId="2" w16cid:durableId="1589313615">
    <w:abstractNumId w:val="2"/>
  </w:num>
  <w:num w:numId="3" w16cid:durableId="203129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0A"/>
    <w:rsid w:val="000E6947"/>
    <w:rsid w:val="002B15EC"/>
    <w:rsid w:val="00317FEE"/>
    <w:rsid w:val="00320C7C"/>
    <w:rsid w:val="00483797"/>
    <w:rsid w:val="005D4F28"/>
    <w:rsid w:val="00656811"/>
    <w:rsid w:val="008F3078"/>
    <w:rsid w:val="00932A8B"/>
    <w:rsid w:val="00963CDD"/>
    <w:rsid w:val="009A3DE6"/>
    <w:rsid w:val="00A0130A"/>
    <w:rsid w:val="00B20F7D"/>
    <w:rsid w:val="00B939BB"/>
    <w:rsid w:val="00C41B1D"/>
    <w:rsid w:val="00D60619"/>
    <w:rsid w:val="00EC6943"/>
    <w:rsid w:val="00FA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8832"/>
  <w15:chartTrackingRefBased/>
  <w15:docId w15:val="{09FF92C4-308D-4F7B-B688-CFCD2F86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A013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17FEE"/>
    <w:rPr>
      <w:color w:val="0563C1" w:themeColor="hyperlink"/>
      <w:u w:val="single"/>
    </w:rPr>
  </w:style>
  <w:style w:type="character" w:styleId="UnresolvedMention">
    <w:name w:val="Unresolved Mention"/>
    <w:basedOn w:val="DefaultParagraphFont"/>
    <w:uiPriority w:val="99"/>
    <w:semiHidden/>
    <w:unhideWhenUsed/>
    <w:rsid w:val="00317FEE"/>
    <w:rPr>
      <w:color w:val="605E5C"/>
      <w:shd w:val="clear" w:color="auto" w:fill="E1DFDD"/>
    </w:rPr>
  </w:style>
  <w:style w:type="paragraph" w:styleId="ListParagraph">
    <w:name w:val="List Paragraph"/>
    <w:basedOn w:val="Normal"/>
    <w:uiPriority w:val="34"/>
    <w:qFormat/>
    <w:rsid w:val="008F3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unm.edu/news/friday-hulsman-undergraduate-library-research-award-worksho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Laws</dc:creator>
  <cp:keywords/>
  <dc:description/>
  <cp:lastModifiedBy>Jennifer Laws</cp:lastModifiedBy>
  <cp:revision>10</cp:revision>
  <dcterms:created xsi:type="dcterms:W3CDTF">2024-11-22T19:56:00Z</dcterms:created>
  <dcterms:modified xsi:type="dcterms:W3CDTF">2025-04-08T23:50:00Z</dcterms:modified>
</cp:coreProperties>
</file>